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06" w:rsidRPr="0095262A" w:rsidRDefault="009A7606" w:rsidP="009A7606">
      <w:pPr>
        <w:jc w:val="center"/>
        <w:rPr>
          <w:b/>
        </w:rPr>
      </w:pPr>
      <w:r>
        <w:rPr>
          <w:b/>
        </w:rPr>
        <w:t>28</w:t>
      </w:r>
      <w:r w:rsidRPr="0095262A">
        <w:rPr>
          <w:b/>
        </w:rPr>
        <w:t>.07.2023г. №</w:t>
      </w:r>
      <w:r>
        <w:rPr>
          <w:b/>
        </w:rPr>
        <w:t xml:space="preserve"> 297/4</w:t>
      </w:r>
    </w:p>
    <w:p w:rsidR="009A7606" w:rsidRPr="0095262A" w:rsidRDefault="009A7606" w:rsidP="009A7606">
      <w:pPr>
        <w:jc w:val="center"/>
        <w:rPr>
          <w:b/>
        </w:rPr>
      </w:pPr>
      <w:r w:rsidRPr="0095262A">
        <w:rPr>
          <w:b/>
        </w:rPr>
        <w:t>РОССИЙСКАЯ ФЕДЕРАЦИЯ</w:t>
      </w:r>
    </w:p>
    <w:p w:rsidR="009A7606" w:rsidRPr="0095262A" w:rsidRDefault="009A7606" w:rsidP="009A7606">
      <w:pPr>
        <w:jc w:val="center"/>
        <w:rPr>
          <w:b/>
        </w:rPr>
      </w:pPr>
      <w:r w:rsidRPr="0095262A">
        <w:rPr>
          <w:b/>
        </w:rPr>
        <w:t>ИРКУТСКАЯ ОБЛАСТЬ</w:t>
      </w:r>
    </w:p>
    <w:p w:rsidR="009A7606" w:rsidRPr="0095262A" w:rsidRDefault="009A7606" w:rsidP="009A7606">
      <w:pPr>
        <w:jc w:val="center"/>
        <w:rPr>
          <w:b/>
        </w:rPr>
      </w:pPr>
      <w:r w:rsidRPr="0095262A">
        <w:rPr>
          <w:b/>
        </w:rPr>
        <w:t>КИРЕНСКИЙ РАЙОН</w:t>
      </w:r>
    </w:p>
    <w:p w:rsidR="009A7606" w:rsidRPr="0095262A" w:rsidRDefault="009A7606" w:rsidP="009A7606">
      <w:pPr>
        <w:jc w:val="center"/>
        <w:rPr>
          <w:b/>
        </w:rPr>
      </w:pPr>
      <w:r>
        <w:rPr>
          <w:b/>
        </w:rPr>
        <w:t>АЛЫМОВСКОЕ</w:t>
      </w:r>
      <w:r w:rsidRPr="0095262A">
        <w:rPr>
          <w:b/>
        </w:rPr>
        <w:t xml:space="preserve"> МУНИЦИПАЛЬНОЕ ОБРАЗОВАНИЕ</w:t>
      </w:r>
    </w:p>
    <w:p w:rsidR="009A7606" w:rsidRPr="0095262A" w:rsidRDefault="009A7606" w:rsidP="009A7606">
      <w:pPr>
        <w:jc w:val="center"/>
        <w:rPr>
          <w:b/>
        </w:rPr>
      </w:pPr>
      <w:r w:rsidRPr="0095262A">
        <w:rPr>
          <w:b/>
        </w:rPr>
        <w:t>ДУМА</w:t>
      </w:r>
    </w:p>
    <w:p w:rsidR="009A7606" w:rsidRPr="0095262A" w:rsidRDefault="009A7606" w:rsidP="009A7606">
      <w:pPr>
        <w:jc w:val="center"/>
        <w:rPr>
          <w:b/>
        </w:rPr>
      </w:pPr>
      <w:r w:rsidRPr="0095262A">
        <w:rPr>
          <w:b/>
        </w:rPr>
        <w:t xml:space="preserve"> РЕШЕНИ</w:t>
      </w:r>
      <w:r>
        <w:rPr>
          <w:b/>
        </w:rPr>
        <w:t>Е</w:t>
      </w:r>
    </w:p>
    <w:p w:rsidR="009A7606" w:rsidRPr="0095262A" w:rsidRDefault="009A7606" w:rsidP="009A7606">
      <w:pPr>
        <w:jc w:val="center"/>
        <w:rPr>
          <w:b/>
        </w:rPr>
      </w:pPr>
    </w:p>
    <w:p w:rsidR="009A7606" w:rsidRPr="0095262A" w:rsidRDefault="009A7606" w:rsidP="009A7606">
      <w:pPr>
        <w:jc w:val="center"/>
        <w:rPr>
          <w:b/>
        </w:rPr>
      </w:pPr>
      <w:r w:rsidRPr="0095262A">
        <w:rPr>
          <w:b/>
        </w:rPr>
        <w:t>ОБ УТВЕРЖДЕНИИ «ПРОГРАММЫ КОМПЛЕКСНОГО РАЗВИТИЯ СИСТЕМ КОММУНАЛЬНОЙ ИНФРАСТРУКТУРЫ НА ТЕРРИТОРИИ АЛЫМОВСКОГО МУНИЦИПАЛЬНОГО ОБРАЗОВАНИЯ НА 2023 – 2037 ГОДЫ»</w:t>
      </w:r>
    </w:p>
    <w:p w:rsidR="009A7606" w:rsidRPr="0095262A" w:rsidRDefault="009A7606" w:rsidP="009A7606">
      <w:pPr>
        <w:jc w:val="center"/>
      </w:pPr>
    </w:p>
    <w:p w:rsidR="009A7606" w:rsidRPr="0095262A" w:rsidRDefault="009A7606" w:rsidP="009A7606">
      <w:pPr>
        <w:spacing w:line="276" w:lineRule="auto"/>
        <w:ind w:firstLine="708"/>
        <w:jc w:val="both"/>
        <w:rPr>
          <w:b/>
          <w:i/>
        </w:rPr>
      </w:pPr>
      <w:proofErr w:type="gramStart"/>
      <w:r w:rsidRPr="0095262A">
        <w:t xml:space="preserve">В целях обеспечения устойчивого функционирования и развития систем коммунальной инфраструктуры, создания основы для разработки инвестиционных программ организаций коммунального комплекса Алымовского  сельского поселения, в соответствии с </w:t>
      </w:r>
      <w:hyperlink r:id="rId5" w:history="1">
        <w:r w:rsidRPr="0095262A">
          <w:rPr>
            <w:rStyle w:val="a4"/>
            <w:b w:val="0"/>
            <w:color w:val="auto"/>
          </w:rPr>
          <w:t>пунктом 4 части 1</w:t>
        </w:r>
        <w:r w:rsidRPr="0095262A">
          <w:rPr>
            <w:rStyle w:val="a4"/>
            <w:color w:val="auto"/>
          </w:rPr>
          <w:t xml:space="preserve"> </w:t>
        </w:r>
        <w:r w:rsidRPr="0095262A">
          <w:rPr>
            <w:rStyle w:val="a4"/>
            <w:b w:val="0"/>
            <w:color w:val="auto"/>
          </w:rPr>
          <w:t>статьи 1</w:t>
        </w:r>
      </w:hyperlink>
      <w:r w:rsidRPr="0095262A">
        <w:t xml:space="preserve">4 Федерального закона от 06.10.2003г. N131-ФЗ "Об общих принципах организации местного самоуправления в Российской Федерации", </w:t>
      </w:r>
      <w:hyperlink r:id="rId6" w:history="1">
        <w:r w:rsidRPr="0095262A">
          <w:rPr>
            <w:rStyle w:val="a4"/>
            <w:b w:val="0"/>
            <w:color w:val="auto"/>
          </w:rPr>
          <w:t>пунктами 5</w:t>
        </w:r>
      </w:hyperlink>
      <w:r w:rsidRPr="0095262A">
        <w:rPr>
          <w:b/>
        </w:rPr>
        <w:t xml:space="preserve">, </w:t>
      </w:r>
      <w:hyperlink r:id="rId7" w:history="1">
        <w:r w:rsidRPr="0095262A">
          <w:rPr>
            <w:rStyle w:val="a4"/>
            <w:b w:val="0"/>
            <w:color w:val="auto"/>
          </w:rPr>
          <w:t>7 части 2 статьи 5</w:t>
        </w:r>
      </w:hyperlink>
      <w:r w:rsidRPr="0095262A">
        <w:rPr>
          <w:b/>
        </w:rPr>
        <w:t xml:space="preserve">, </w:t>
      </w:r>
      <w:hyperlink r:id="rId8" w:history="1">
        <w:r w:rsidRPr="0095262A">
          <w:rPr>
            <w:rStyle w:val="a4"/>
            <w:b w:val="0"/>
            <w:color w:val="auto"/>
          </w:rPr>
          <w:t>частью 1 статьи 1</w:t>
        </w:r>
      </w:hyperlink>
      <w:r w:rsidRPr="0095262A">
        <w:t>0 Федерального</w:t>
      </w:r>
      <w:proofErr w:type="gramEnd"/>
      <w:r w:rsidRPr="0095262A">
        <w:t xml:space="preserve"> </w:t>
      </w:r>
      <w:proofErr w:type="gramStart"/>
      <w:r w:rsidRPr="0095262A">
        <w:t xml:space="preserve">закона от 30.12.2004г. N210-ФЗ "Об основах регулирования тарифов организаций коммунального комплекса", </w:t>
      </w:r>
      <w:hyperlink r:id="rId9" w:history="1">
        <w:r w:rsidRPr="0095262A">
          <w:rPr>
            <w:rStyle w:val="a4"/>
            <w:b w:val="0"/>
            <w:color w:val="auto"/>
          </w:rPr>
          <w:t>Федеральным законом</w:t>
        </w:r>
      </w:hyperlink>
      <w:r w:rsidRPr="0095262A">
        <w:t xml:space="preserve"> от 10.01.2002 г. N7-ФЗ "Об охране окружающей среды, Генеральным планом Алымовского муниципального образования Киренского района Иркутской области, утвержденным решением Думы Алымовского сельского поселения от 18.11.2013г. № 66/3, руководствуясь Уставом Алымовского муниципального образования, </w:t>
      </w:r>
      <w:r w:rsidRPr="0095262A">
        <w:rPr>
          <w:b/>
          <w:i/>
        </w:rPr>
        <w:t xml:space="preserve"> Дума Алымовского сельского поселения </w:t>
      </w:r>
      <w:proofErr w:type="gramEnd"/>
    </w:p>
    <w:p w:rsidR="009A7606" w:rsidRPr="0095262A" w:rsidRDefault="009A7606" w:rsidP="009A7606">
      <w:pPr>
        <w:tabs>
          <w:tab w:val="left" w:pos="3798"/>
        </w:tabs>
        <w:ind w:firstLine="709"/>
        <w:jc w:val="center"/>
      </w:pPr>
    </w:p>
    <w:p w:rsidR="009A7606" w:rsidRPr="0095262A" w:rsidRDefault="009A7606" w:rsidP="009A7606">
      <w:pPr>
        <w:ind w:firstLine="708"/>
        <w:jc w:val="center"/>
        <w:rPr>
          <w:b/>
        </w:rPr>
      </w:pPr>
      <w:r w:rsidRPr="0095262A">
        <w:rPr>
          <w:b/>
        </w:rPr>
        <w:t>РЕШИЛА:</w:t>
      </w:r>
    </w:p>
    <w:p w:rsidR="009A7606" w:rsidRPr="0095262A" w:rsidRDefault="009A7606" w:rsidP="009A7606">
      <w:pPr>
        <w:tabs>
          <w:tab w:val="left" w:pos="3798"/>
        </w:tabs>
        <w:ind w:firstLine="709"/>
        <w:jc w:val="center"/>
      </w:pPr>
    </w:p>
    <w:p w:rsidR="009A7606" w:rsidRPr="0095262A" w:rsidRDefault="009A7606" w:rsidP="009A7606">
      <w:pPr>
        <w:ind w:firstLine="708"/>
        <w:jc w:val="both"/>
      </w:pPr>
      <w:r w:rsidRPr="0095262A">
        <w:t>1.Утвердить Программу «Комплексного развития систем коммунальной инфраструктуры на территории Алымовского муниципального образования на 2023 – 2037 год, согласно приложению №1.</w:t>
      </w:r>
    </w:p>
    <w:p w:rsidR="009A7606" w:rsidRPr="0095262A" w:rsidRDefault="009A7606" w:rsidP="009A7606">
      <w:pPr>
        <w:ind w:firstLine="709"/>
        <w:jc w:val="both"/>
      </w:pPr>
      <w:r w:rsidRPr="0095262A">
        <w:t>2. Установить, что объемы финансирования Программы за счет всех источников финансирования формируются ежегодно и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w:t>
      </w:r>
    </w:p>
    <w:p w:rsidR="009A7606" w:rsidRPr="0095262A" w:rsidRDefault="009A7606" w:rsidP="009A7606">
      <w:pPr>
        <w:ind w:firstLine="709"/>
        <w:jc w:val="both"/>
      </w:pPr>
      <w:r w:rsidRPr="0095262A">
        <w:t>3. Опубликовать настоящее решение с приложением в журнале «Информационный Вестник Алымовского МО» и на сайте администрации Киренского муниципального района в разделе «Поселения района».</w:t>
      </w:r>
    </w:p>
    <w:p w:rsidR="009A7606" w:rsidRPr="0095262A" w:rsidRDefault="009A7606" w:rsidP="009A7606">
      <w:pPr>
        <w:jc w:val="both"/>
      </w:pPr>
    </w:p>
    <w:p w:rsidR="009A7606" w:rsidRPr="0095262A" w:rsidRDefault="009A7606" w:rsidP="009A7606">
      <w:pPr>
        <w:jc w:val="both"/>
      </w:pPr>
    </w:p>
    <w:p w:rsidR="009A7606" w:rsidRPr="0095262A" w:rsidRDefault="009A7606" w:rsidP="009A7606">
      <w:pPr>
        <w:jc w:val="both"/>
      </w:pPr>
      <w:r w:rsidRPr="0095262A">
        <w:t>Председатель Думы,</w:t>
      </w:r>
    </w:p>
    <w:p w:rsidR="009A7606" w:rsidRPr="0095262A" w:rsidRDefault="009A7606" w:rsidP="009A7606">
      <w:pPr>
        <w:jc w:val="both"/>
      </w:pPr>
      <w:r w:rsidRPr="0095262A">
        <w:t>Глава Алымовского сельского поселения</w:t>
      </w:r>
    </w:p>
    <w:p w:rsidR="009A7606" w:rsidRPr="0095262A" w:rsidRDefault="009A7606" w:rsidP="009A7606">
      <w:pPr>
        <w:jc w:val="both"/>
      </w:pPr>
    </w:p>
    <w:p w:rsidR="009A7606" w:rsidRPr="0095262A" w:rsidRDefault="009A7606" w:rsidP="009A7606">
      <w:pPr>
        <w:jc w:val="both"/>
      </w:pPr>
      <w:r w:rsidRPr="0095262A">
        <w:t>И.И. Егоров</w:t>
      </w:r>
    </w:p>
    <w:p w:rsidR="009A7606" w:rsidRPr="0095262A" w:rsidRDefault="009A7606" w:rsidP="009A7606">
      <w:pPr>
        <w:jc w:val="both"/>
      </w:pPr>
    </w:p>
    <w:p w:rsidR="009A7606" w:rsidRPr="0095262A" w:rsidRDefault="009A7606" w:rsidP="009A7606">
      <w:pPr>
        <w:jc w:val="both"/>
      </w:pPr>
    </w:p>
    <w:p w:rsidR="009A7606" w:rsidRPr="0095262A" w:rsidRDefault="009A7606" w:rsidP="009A7606">
      <w:pPr>
        <w:jc w:val="both"/>
      </w:pPr>
    </w:p>
    <w:p w:rsidR="009A7606" w:rsidRPr="0095262A" w:rsidRDefault="009A7606" w:rsidP="009A7606">
      <w:pPr>
        <w:jc w:val="both"/>
      </w:pPr>
    </w:p>
    <w:p w:rsidR="009A7606" w:rsidRDefault="009A7606" w:rsidP="009A7606">
      <w:pPr>
        <w:jc w:val="both"/>
      </w:pPr>
    </w:p>
    <w:p w:rsidR="009A7606" w:rsidRDefault="009A7606" w:rsidP="009A7606">
      <w:pPr>
        <w:jc w:val="both"/>
      </w:pPr>
    </w:p>
    <w:p w:rsidR="009A7606" w:rsidRDefault="009A7606" w:rsidP="009A7606">
      <w:pPr>
        <w:jc w:val="both"/>
      </w:pPr>
    </w:p>
    <w:p w:rsidR="009A7606" w:rsidRDefault="009A7606" w:rsidP="009A7606">
      <w:pPr>
        <w:jc w:val="both"/>
      </w:pPr>
    </w:p>
    <w:p w:rsidR="009A7606" w:rsidRDefault="009A7606" w:rsidP="009A7606">
      <w:pPr>
        <w:jc w:val="both"/>
      </w:pPr>
    </w:p>
    <w:p w:rsidR="009A7606" w:rsidRPr="0095262A" w:rsidRDefault="009A7606" w:rsidP="009A7606">
      <w:pPr>
        <w:jc w:val="both"/>
      </w:pPr>
    </w:p>
    <w:p w:rsidR="009A7606" w:rsidRDefault="009A7606" w:rsidP="009A7606">
      <w:pPr>
        <w:jc w:val="both"/>
      </w:pPr>
    </w:p>
    <w:p w:rsidR="009A7606" w:rsidRPr="0095262A" w:rsidRDefault="009A7606" w:rsidP="009A7606">
      <w:pPr>
        <w:jc w:val="both"/>
      </w:pPr>
    </w:p>
    <w:p w:rsidR="009A7606" w:rsidRPr="0095262A" w:rsidRDefault="009A7606" w:rsidP="009A7606">
      <w:pPr>
        <w:jc w:val="right"/>
      </w:pPr>
    </w:p>
    <w:p w:rsidR="009A7606" w:rsidRPr="0095262A" w:rsidRDefault="009A7606" w:rsidP="009A7606">
      <w:pPr>
        <w:jc w:val="right"/>
        <w:rPr>
          <w:rFonts w:ascii="Courier New" w:hAnsi="Courier New" w:cs="Courier New"/>
        </w:rPr>
      </w:pPr>
      <w:r w:rsidRPr="0095262A">
        <w:rPr>
          <w:rFonts w:ascii="Courier New" w:hAnsi="Courier New" w:cs="Courier New"/>
        </w:rPr>
        <w:lastRenderedPageBreak/>
        <w:t>УТВЕРЖДЕН</w:t>
      </w:r>
    </w:p>
    <w:p w:rsidR="009A7606" w:rsidRPr="0095262A" w:rsidRDefault="009A7606" w:rsidP="009A7606">
      <w:pPr>
        <w:jc w:val="right"/>
        <w:rPr>
          <w:rFonts w:ascii="Courier New" w:hAnsi="Courier New" w:cs="Courier New"/>
        </w:rPr>
      </w:pPr>
      <w:r w:rsidRPr="0095262A">
        <w:rPr>
          <w:rFonts w:ascii="Courier New" w:hAnsi="Courier New" w:cs="Courier New"/>
        </w:rPr>
        <w:t>Решением Думы</w:t>
      </w:r>
    </w:p>
    <w:p w:rsidR="009A7606" w:rsidRPr="0095262A" w:rsidRDefault="009A7606" w:rsidP="009A7606">
      <w:pPr>
        <w:jc w:val="right"/>
        <w:rPr>
          <w:rFonts w:ascii="Courier New" w:hAnsi="Courier New" w:cs="Courier New"/>
        </w:rPr>
      </w:pPr>
      <w:r w:rsidRPr="0095262A">
        <w:rPr>
          <w:rFonts w:ascii="Courier New" w:hAnsi="Courier New" w:cs="Courier New"/>
        </w:rPr>
        <w:t>Алымовского сельского поселения</w:t>
      </w:r>
    </w:p>
    <w:p w:rsidR="009A7606" w:rsidRPr="0095262A" w:rsidRDefault="009A7606" w:rsidP="009A7606">
      <w:pPr>
        <w:jc w:val="right"/>
        <w:rPr>
          <w:rFonts w:ascii="Courier New" w:hAnsi="Courier New" w:cs="Courier New"/>
        </w:rPr>
      </w:pPr>
      <w:r w:rsidRPr="0095262A">
        <w:rPr>
          <w:rFonts w:ascii="Courier New" w:hAnsi="Courier New" w:cs="Courier New"/>
        </w:rPr>
        <w:t xml:space="preserve">от  </w:t>
      </w:r>
      <w:r>
        <w:rPr>
          <w:rFonts w:ascii="Courier New" w:hAnsi="Courier New" w:cs="Courier New"/>
        </w:rPr>
        <w:t>28</w:t>
      </w:r>
      <w:r w:rsidRPr="0095262A">
        <w:rPr>
          <w:rFonts w:ascii="Courier New" w:hAnsi="Courier New" w:cs="Courier New"/>
        </w:rPr>
        <w:t xml:space="preserve"> июля 2023г. №</w:t>
      </w:r>
      <w:r>
        <w:rPr>
          <w:rFonts w:ascii="Courier New" w:hAnsi="Courier New" w:cs="Courier New"/>
        </w:rPr>
        <w:t xml:space="preserve"> 297/4</w:t>
      </w:r>
    </w:p>
    <w:p w:rsidR="009A7606" w:rsidRPr="0095262A" w:rsidRDefault="009A7606" w:rsidP="009A7606">
      <w:pPr>
        <w:jc w:val="center"/>
      </w:pPr>
    </w:p>
    <w:p w:rsidR="009A7606" w:rsidRPr="0095262A" w:rsidRDefault="009A7606" w:rsidP="009A7606">
      <w:pPr>
        <w:jc w:val="center"/>
        <w:rPr>
          <w:b/>
        </w:rPr>
      </w:pPr>
      <w:r w:rsidRPr="0095262A">
        <w:rPr>
          <w:b/>
        </w:rPr>
        <w:t>Программа комплексного развития систем коммунальной инфраструктуры на территории Алымовского  муниципального образования на период с 2023 до 2037 года</w:t>
      </w:r>
    </w:p>
    <w:p w:rsidR="009A7606" w:rsidRPr="0095262A" w:rsidRDefault="009A7606" w:rsidP="009A7606">
      <w:pPr>
        <w:shd w:val="clear" w:color="auto" w:fill="FFFFFF"/>
        <w:spacing w:line="360" w:lineRule="auto"/>
        <w:jc w:val="center"/>
        <w:textAlignment w:val="baseline"/>
        <w:rPr>
          <w:bCs/>
          <w:bdr w:val="none" w:sz="0" w:space="0" w:color="auto" w:frame="1"/>
        </w:rPr>
      </w:pPr>
    </w:p>
    <w:p w:rsidR="009A7606" w:rsidRPr="0095262A" w:rsidRDefault="009A7606" w:rsidP="009A7606">
      <w:pPr>
        <w:shd w:val="clear" w:color="auto" w:fill="FFFFFF"/>
        <w:spacing w:line="360" w:lineRule="auto"/>
        <w:jc w:val="center"/>
        <w:textAlignment w:val="baseline"/>
        <w:rPr>
          <w:bCs/>
          <w:bdr w:val="none" w:sz="0" w:space="0" w:color="auto" w:frame="1"/>
        </w:rPr>
      </w:pPr>
      <w:r w:rsidRPr="0095262A">
        <w:rPr>
          <w:bCs/>
          <w:bdr w:val="none" w:sz="0" w:space="0" w:color="auto" w:frame="1"/>
        </w:rPr>
        <w:t xml:space="preserve">Оглавление </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gridCol w:w="708"/>
      </w:tblGrid>
      <w:tr w:rsidR="009A7606" w:rsidRPr="0095262A" w:rsidTr="002646A7">
        <w:tc>
          <w:tcPr>
            <w:tcW w:w="10065" w:type="dxa"/>
          </w:tcPr>
          <w:p w:rsidR="009A7606" w:rsidRPr="0095262A" w:rsidRDefault="009A7606" w:rsidP="002646A7">
            <w:pPr>
              <w:shd w:val="clear" w:color="auto" w:fill="FFFFFF"/>
              <w:spacing w:line="360" w:lineRule="auto"/>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Введени</w:t>
            </w:r>
            <w:proofErr w:type="gramStart"/>
            <w:r w:rsidRPr="0095262A">
              <w:rPr>
                <w:rFonts w:ascii="Courier New" w:hAnsi="Courier New" w:cs="Courier New"/>
                <w:bCs/>
                <w:bdr w:val="none" w:sz="0" w:space="0" w:color="auto" w:frame="1"/>
              </w:rPr>
              <w:t>е</w:t>
            </w:r>
            <w:r w:rsidRPr="0095262A">
              <w:rPr>
                <w:rFonts w:ascii="Courier New" w:hAnsi="Courier New" w:cs="Courier New"/>
              </w:rPr>
              <w:t>(</w:t>
            </w:r>
            <w:proofErr w:type="gramEnd"/>
            <w:r w:rsidRPr="0095262A">
              <w:rPr>
                <w:rFonts w:ascii="Courier New" w:hAnsi="Courier New" w:cs="Courier New"/>
              </w:rPr>
              <w:t>Характеристика и обоснование проблемы, на решение которой н</w:t>
            </w:r>
            <w:r w:rsidRPr="0095262A">
              <w:rPr>
                <w:rFonts w:ascii="Courier New" w:hAnsi="Courier New" w:cs="Courier New"/>
              </w:rPr>
              <w:t>а</w:t>
            </w:r>
            <w:r w:rsidRPr="0095262A">
              <w:rPr>
                <w:rFonts w:ascii="Courier New" w:hAnsi="Courier New" w:cs="Courier New"/>
              </w:rPr>
              <w:t>правлена Программа)</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Pr>
                <w:rFonts w:ascii="Courier New" w:hAnsi="Courier New" w:cs="Courier New"/>
                <w:bCs/>
                <w:bdr w:val="none" w:sz="0" w:space="0" w:color="auto" w:frame="1"/>
              </w:rPr>
              <w:t>3</w:t>
            </w:r>
          </w:p>
        </w:tc>
      </w:tr>
      <w:tr w:rsidR="009A7606" w:rsidRPr="0095262A" w:rsidTr="002646A7">
        <w:tc>
          <w:tcPr>
            <w:tcW w:w="10065" w:type="dxa"/>
          </w:tcPr>
          <w:p w:rsidR="009A7606" w:rsidRPr="0095262A" w:rsidRDefault="009A7606" w:rsidP="002646A7">
            <w:pPr>
              <w:shd w:val="clear" w:color="auto" w:fill="FFFFFF"/>
              <w:spacing w:line="360" w:lineRule="auto"/>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Раздел</w:t>
            </w:r>
            <w:r w:rsidRPr="0095262A">
              <w:rPr>
                <w:rFonts w:ascii="Courier New" w:hAnsi="Courier New" w:cs="Courier New"/>
                <w:bCs/>
              </w:rPr>
              <w:t> </w:t>
            </w:r>
            <w:r w:rsidRPr="0095262A">
              <w:rPr>
                <w:rFonts w:ascii="Courier New" w:hAnsi="Courier New" w:cs="Courier New"/>
                <w:bCs/>
                <w:bdr w:val="none" w:sz="0" w:space="0" w:color="auto" w:frame="1"/>
              </w:rPr>
              <w:t>1.Паспорт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Pr>
                <w:rFonts w:ascii="Courier New" w:hAnsi="Courier New" w:cs="Courier New"/>
                <w:bCs/>
                <w:bdr w:val="none" w:sz="0" w:space="0" w:color="auto" w:frame="1"/>
              </w:rPr>
              <w:t>4</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bCs/>
                <w:bdr w:val="none" w:sz="0" w:space="0" w:color="auto" w:frame="1"/>
              </w:rPr>
            </w:pPr>
            <w:r w:rsidRPr="0095262A">
              <w:rPr>
                <w:rFonts w:ascii="Courier New" w:hAnsi="Courier New" w:cs="Courier New"/>
              </w:rPr>
              <w:t>Раздел 2.Характеристика существующего состояния коммунальной инфраструктуры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bCs/>
                <w:bdr w:val="none" w:sz="0" w:space="0" w:color="auto" w:frame="1"/>
              </w:rPr>
            </w:pPr>
            <w:r w:rsidRPr="0095262A">
              <w:rPr>
                <w:rFonts w:ascii="Courier New" w:hAnsi="Courier New" w:cs="Courier New"/>
              </w:rPr>
              <w:t xml:space="preserve">2.1.Теплоснабжение </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bCs/>
                <w:bdr w:val="none" w:sz="0" w:space="0" w:color="auto" w:frame="1"/>
              </w:rPr>
            </w:pPr>
            <w:r w:rsidRPr="0095262A">
              <w:rPr>
                <w:rFonts w:ascii="Courier New" w:hAnsi="Courier New" w:cs="Courier New"/>
              </w:rPr>
              <w:t>2.2.Водоснабжение</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bCs/>
                <w:bdr w:val="none" w:sz="0" w:space="0" w:color="auto" w:frame="1"/>
              </w:rPr>
            </w:pPr>
            <w:r w:rsidRPr="0095262A">
              <w:rPr>
                <w:rFonts w:ascii="Courier New" w:hAnsi="Courier New" w:cs="Courier New"/>
              </w:rPr>
              <w:t>2.3.Водоотведение (канализация)</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7</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Раздел 3.Перспективы развития Алымовского муниципального образования и прогноз спроса на коммунальные ресурсы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8</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3.1.Количественное определение перспективных показателей</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Pr>
                <w:rFonts w:ascii="Courier New" w:hAnsi="Courier New" w:cs="Courier New"/>
                <w:bCs/>
                <w:bdr w:val="none" w:sz="0" w:space="0" w:color="auto" w:frame="1"/>
              </w:rPr>
              <w:t>8</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3.1 1.Краткая характеристика поселения</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8</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3.1.2.Прогноз численности состава населения. Демографический прогноз</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Pr>
                <w:rFonts w:ascii="Courier New" w:hAnsi="Courier New" w:cs="Courier New"/>
                <w:bCs/>
                <w:bdr w:val="none" w:sz="0" w:space="0" w:color="auto" w:frame="1"/>
              </w:rPr>
              <w:t>10</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 xml:space="preserve">3.1.3.Прогноз развития промышленности </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10</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3.1.4.Жилой фонд</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10</w:t>
            </w:r>
          </w:p>
        </w:tc>
      </w:tr>
      <w:tr w:rsidR="009A7606" w:rsidRPr="0095262A" w:rsidTr="002646A7">
        <w:trPr>
          <w:trHeight w:val="380"/>
        </w:trPr>
        <w:tc>
          <w:tcPr>
            <w:tcW w:w="10065" w:type="dxa"/>
          </w:tcPr>
          <w:p w:rsidR="009A7606" w:rsidRPr="0095262A" w:rsidRDefault="009A7606" w:rsidP="002646A7">
            <w:pPr>
              <w:rPr>
                <w:rFonts w:ascii="Courier New" w:hAnsi="Courier New" w:cs="Courier New"/>
              </w:rPr>
            </w:pPr>
            <w:r w:rsidRPr="0095262A">
              <w:rPr>
                <w:rFonts w:ascii="Courier New" w:hAnsi="Courier New" w:cs="Courier New"/>
              </w:rPr>
              <w:t>3.2.Мероприятия по развитию систем теплоснабжения</w:t>
            </w:r>
          </w:p>
          <w:p w:rsidR="009A7606" w:rsidRPr="0095262A" w:rsidRDefault="009A7606" w:rsidP="002646A7">
            <w:pPr>
              <w:rPr>
                <w:rFonts w:ascii="Courier New" w:hAnsi="Courier New" w:cs="Courier New"/>
              </w:rPr>
            </w:pP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0</w:t>
            </w:r>
          </w:p>
        </w:tc>
      </w:tr>
      <w:tr w:rsidR="009A7606" w:rsidRPr="0095262A" w:rsidTr="002646A7">
        <w:trPr>
          <w:trHeight w:val="486"/>
        </w:trPr>
        <w:tc>
          <w:tcPr>
            <w:tcW w:w="10065" w:type="dxa"/>
          </w:tcPr>
          <w:p w:rsidR="009A7606" w:rsidRPr="0095262A" w:rsidRDefault="009A7606" w:rsidP="002646A7">
            <w:pPr>
              <w:rPr>
                <w:rFonts w:ascii="Courier New" w:hAnsi="Courier New" w:cs="Courier New"/>
                <w:b/>
              </w:rPr>
            </w:pPr>
            <w:r w:rsidRPr="0095262A">
              <w:rPr>
                <w:rFonts w:ascii="Courier New" w:hAnsi="Courier New" w:cs="Courier New"/>
              </w:rPr>
              <w:t>3.2.1.Основные показатели теплопотребления Алымовского муниципального образования</w:t>
            </w:r>
            <w:r w:rsidRPr="0095262A">
              <w:rPr>
                <w:rFonts w:ascii="Courier New" w:hAnsi="Courier New" w:cs="Courier New"/>
                <w:b/>
              </w:rPr>
              <w:t>.</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0</w:t>
            </w:r>
          </w:p>
        </w:tc>
      </w:tr>
      <w:tr w:rsidR="009A7606" w:rsidRPr="0095262A" w:rsidTr="002646A7">
        <w:trPr>
          <w:trHeight w:val="403"/>
        </w:trPr>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3.2.2.Показатели перспективного спроса на водоснабжение</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1</w:t>
            </w:r>
          </w:p>
        </w:tc>
      </w:tr>
      <w:tr w:rsidR="009A7606" w:rsidRPr="0095262A" w:rsidTr="002646A7">
        <w:trPr>
          <w:trHeight w:val="335"/>
        </w:trPr>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3.2.3.Показатели перспективного спроса на водоотведение</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12</w:t>
            </w:r>
          </w:p>
        </w:tc>
      </w:tr>
      <w:tr w:rsidR="009A7606" w:rsidRPr="0095262A" w:rsidTr="002646A7">
        <w:trPr>
          <w:trHeight w:val="285"/>
        </w:trPr>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3.2.</w:t>
            </w:r>
            <w:r>
              <w:rPr>
                <w:rFonts w:ascii="Courier New" w:hAnsi="Courier New" w:cs="Courier New"/>
              </w:rPr>
              <w:t>4</w:t>
            </w:r>
            <w:r w:rsidRPr="0095262A">
              <w:rPr>
                <w:rFonts w:ascii="Courier New" w:hAnsi="Courier New" w:cs="Courier New"/>
              </w:rPr>
              <w:t>.Показатели перспективного спроса на сбор  и утилизацию Т</w:t>
            </w:r>
            <w:r>
              <w:rPr>
                <w:rFonts w:ascii="Courier New" w:hAnsi="Courier New" w:cs="Courier New"/>
              </w:rPr>
              <w:t>К</w:t>
            </w:r>
            <w:r w:rsidRPr="0095262A">
              <w:rPr>
                <w:rFonts w:ascii="Courier New" w:hAnsi="Courier New" w:cs="Courier New"/>
              </w:rPr>
              <w:t>О</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13</w:t>
            </w:r>
          </w:p>
        </w:tc>
      </w:tr>
      <w:tr w:rsidR="009A7606" w:rsidRPr="0095262A" w:rsidTr="002646A7">
        <w:trPr>
          <w:trHeight w:val="437"/>
        </w:trPr>
        <w:tc>
          <w:tcPr>
            <w:tcW w:w="10065" w:type="dxa"/>
          </w:tcPr>
          <w:p w:rsidR="009A7606" w:rsidRPr="0095262A" w:rsidRDefault="009A7606" w:rsidP="002646A7">
            <w:pPr>
              <w:rPr>
                <w:rFonts w:ascii="Courier New" w:hAnsi="Courier New" w:cs="Courier New"/>
              </w:rPr>
            </w:pPr>
            <w:r w:rsidRPr="0095262A">
              <w:rPr>
                <w:rFonts w:ascii="Courier New" w:hAnsi="Courier New" w:cs="Courier New"/>
              </w:rPr>
              <w:t>Раздел 4.Мероприятия по развитию коммунальной инфраструктуры, обеспечивающих достижение целевых показателей Программы</w:t>
            </w:r>
          </w:p>
          <w:p w:rsidR="009A7606" w:rsidRPr="0095262A" w:rsidRDefault="009A7606" w:rsidP="002646A7">
            <w:pPr>
              <w:rPr>
                <w:rFonts w:ascii="Courier New" w:hAnsi="Courier New" w:cs="Courier New"/>
              </w:rPr>
            </w:pP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5</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Раздел 5</w:t>
            </w:r>
            <w:r w:rsidRPr="0095262A">
              <w:rPr>
                <w:rFonts w:ascii="Courier New" w:hAnsi="Courier New" w:cs="Courier New"/>
                <w:bCs/>
                <w:bdr w:val="none" w:sz="0" w:space="0" w:color="auto" w:frame="1"/>
              </w:rPr>
              <w:t>.Основные цели и задачи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Раздел 6</w:t>
            </w:r>
            <w:r w:rsidRPr="0095262A">
              <w:rPr>
                <w:rFonts w:ascii="Courier New" w:hAnsi="Courier New" w:cs="Courier New"/>
                <w:bCs/>
                <w:bdr w:val="none" w:sz="0" w:space="0" w:color="auto" w:frame="1"/>
              </w:rPr>
              <w:t>.Механизм реализации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textAlignment w:val="baseline"/>
              <w:rPr>
                <w:rFonts w:ascii="Courier New" w:hAnsi="Courier New" w:cs="Courier New"/>
              </w:rPr>
            </w:pPr>
            <w:r w:rsidRPr="0095262A">
              <w:rPr>
                <w:rFonts w:ascii="Courier New" w:hAnsi="Courier New" w:cs="Courier New"/>
              </w:rPr>
              <w:t>Раздел 7</w:t>
            </w:r>
            <w:r w:rsidRPr="0095262A">
              <w:rPr>
                <w:rFonts w:ascii="Courier New" w:hAnsi="Courier New" w:cs="Courier New"/>
                <w:bCs/>
                <w:bdr w:val="none" w:sz="0" w:space="0" w:color="auto" w:frame="1"/>
              </w:rPr>
              <w:t>.Источники финансирования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textAlignment w:val="baseline"/>
              <w:rPr>
                <w:rFonts w:ascii="Courier New" w:hAnsi="Courier New" w:cs="Courier New"/>
              </w:rPr>
            </w:pPr>
            <w:r w:rsidRPr="0095262A">
              <w:rPr>
                <w:rFonts w:ascii="Courier New" w:hAnsi="Courier New" w:cs="Courier New"/>
                <w:bCs/>
                <w:bdr w:val="none" w:sz="0" w:space="0" w:color="auto" w:frame="1"/>
              </w:rPr>
              <w:t>Раздел</w:t>
            </w:r>
            <w:r w:rsidRPr="0095262A">
              <w:rPr>
                <w:rFonts w:ascii="Courier New" w:hAnsi="Courier New" w:cs="Courier New"/>
                <w:bCs/>
              </w:rPr>
              <w:t xml:space="preserve"> 8</w:t>
            </w:r>
            <w:r w:rsidRPr="0095262A">
              <w:rPr>
                <w:rFonts w:ascii="Courier New" w:hAnsi="Courier New" w:cs="Courier New"/>
                <w:bCs/>
                <w:bdr w:val="none" w:sz="0" w:space="0" w:color="auto" w:frame="1"/>
              </w:rPr>
              <w:t>.Сроки реализации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Раздел</w:t>
            </w:r>
            <w:r w:rsidRPr="0095262A">
              <w:rPr>
                <w:rFonts w:ascii="Courier New" w:hAnsi="Courier New" w:cs="Courier New"/>
                <w:bCs/>
              </w:rPr>
              <w:t xml:space="preserve"> 9</w:t>
            </w:r>
            <w:r w:rsidRPr="0095262A">
              <w:rPr>
                <w:rFonts w:ascii="Courier New" w:hAnsi="Courier New" w:cs="Courier New"/>
                <w:bCs/>
                <w:bdr w:val="none" w:sz="0" w:space="0" w:color="auto" w:frame="1"/>
              </w:rPr>
              <w:t>.Ожидаемые результаты реализации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6</w:t>
            </w:r>
          </w:p>
        </w:tc>
      </w:tr>
      <w:tr w:rsidR="009A7606" w:rsidRPr="0095262A" w:rsidTr="002646A7">
        <w:tc>
          <w:tcPr>
            <w:tcW w:w="10065" w:type="dxa"/>
          </w:tcPr>
          <w:p w:rsidR="009A7606" w:rsidRPr="0095262A" w:rsidRDefault="009A7606" w:rsidP="002646A7">
            <w:pPr>
              <w:spacing w:line="360" w:lineRule="auto"/>
              <w:textAlignment w:val="baseline"/>
              <w:rPr>
                <w:rFonts w:ascii="Courier New" w:hAnsi="Courier New" w:cs="Courier New"/>
                <w:bCs/>
                <w:bdr w:val="none" w:sz="0" w:space="0" w:color="auto" w:frame="1"/>
              </w:rPr>
            </w:pPr>
            <w:r w:rsidRPr="0095262A">
              <w:rPr>
                <w:rFonts w:ascii="Courier New" w:hAnsi="Courier New" w:cs="Courier New"/>
              </w:rPr>
              <w:t>Раздел 10.Система организации управления контроля за исполнением Программы</w:t>
            </w:r>
          </w:p>
        </w:tc>
        <w:tc>
          <w:tcPr>
            <w:tcW w:w="708" w:type="dxa"/>
          </w:tcPr>
          <w:p w:rsidR="009A7606" w:rsidRPr="0095262A" w:rsidRDefault="009A7606" w:rsidP="002646A7">
            <w:pPr>
              <w:spacing w:line="360" w:lineRule="auto"/>
              <w:jc w:val="center"/>
              <w:textAlignment w:val="baseline"/>
              <w:rPr>
                <w:rFonts w:ascii="Courier New" w:hAnsi="Courier New" w:cs="Courier New"/>
                <w:bCs/>
                <w:highlight w:val="yellow"/>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7</w:t>
            </w:r>
          </w:p>
        </w:tc>
      </w:tr>
      <w:tr w:rsidR="009A7606" w:rsidRPr="0095262A" w:rsidTr="002646A7">
        <w:tc>
          <w:tcPr>
            <w:tcW w:w="10065" w:type="dxa"/>
          </w:tcPr>
          <w:p w:rsidR="009A7606" w:rsidRPr="0095262A" w:rsidRDefault="009A7606" w:rsidP="002646A7">
            <w:pPr>
              <w:spacing w:line="360" w:lineRule="auto"/>
              <w:textAlignment w:val="baseline"/>
              <w:rPr>
                <w:rFonts w:ascii="Courier New" w:hAnsi="Courier New" w:cs="Courier New"/>
              </w:rPr>
            </w:pPr>
            <w:r w:rsidRPr="0095262A">
              <w:rPr>
                <w:rFonts w:ascii="Courier New" w:hAnsi="Courier New" w:cs="Courier New"/>
              </w:rPr>
              <w:t>Приложения к Программе</w:t>
            </w:r>
          </w:p>
        </w:tc>
        <w:tc>
          <w:tcPr>
            <w:tcW w:w="708" w:type="dxa"/>
          </w:tcPr>
          <w:p w:rsidR="009A7606" w:rsidRPr="0095262A" w:rsidRDefault="009A7606" w:rsidP="002646A7">
            <w:pPr>
              <w:spacing w:line="360" w:lineRule="auto"/>
              <w:jc w:val="center"/>
              <w:textAlignment w:val="baseline"/>
              <w:rPr>
                <w:rFonts w:ascii="Courier New" w:hAnsi="Courier New" w:cs="Courier New"/>
                <w:bCs/>
                <w:highlight w:val="yellow"/>
                <w:bdr w:val="none" w:sz="0" w:space="0" w:color="auto" w:frame="1"/>
              </w:rPr>
            </w:pP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lastRenderedPageBreak/>
              <w:t xml:space="preserve">№ 1 Мероприятия по развитию системы водоснабжения </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8</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 2 Мероприятия по развитию системы водоотведения</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sidRPr="0095262A">
              <w:rPr>
                <w:rFonts w:ascii="Courier New" w:hAnsi="Courier New" w:cs="Courier New"/>
                <w:bCs/>
                <w:bdr w:val="none" w:sz="0" w:space="0" w:color="auto" w:frame="1"/>
              </w:rPr>
              <w:t>1</w:t>
            </w:r>
            <w:r>
              <w:rPr>
                <w:rFonts w:ascii="Courier New" w:hAnsi="Courier New" w:cs="Courier New"/>
                <w:bCs/>
                <w:bdr w:val="none" w:sz="0" w:space="0" w:color="auto" w:frame="1"/>
              </w:rPr>
              <w:t>9</w:t>
            </w:r>
          </w:p>
        </w:tc>
      </w:tr>
      <w:tr w:rsidR="009A7606" w:rsidRPr="0095262A" w:rsidTr="002646A7">
        <w:tc>
          <w:tcPr>
            <w:tcW w:w="10065" w:type="dxa"/>
          </w:tcPr>
          <w:p w:rsidR="009A7606" w:rsidRPr="0095262A" w:rsidRDefault="009A7606" w:rsidP="002646A7">
            <w:pPr>
              <w:spacing w:line="360" w:lineRule="auto"/>
              <w:rPr>
                <w:rFonts w:ascii="Courier New" w:hAnsi="Courier New" w:cs="Courier New"/>
              </w:rPr>
            </w:pPr>
            <w:r w:rsidRPr="0095262A">
              <w:rPr>
                <w:rFonts w:ascii="Courier New" w:hAnsi="Courier New" w:cs="Courier New"/>
              </w:rPr>
              <w:t>№ 3 Мероприятия по сбору и утилизации ТБО</w:t>
            </w:r>
          </w:p>
        </w:tc>
        <w:tc>
          <w:tcPr>
            <w:tcW w:w="708" w:type="dxa"/>
          </w:tcPr>
          <w:p w:rsidR="009A7606" w:rsidRPr="0095262A" w:rsidRDefault="009A7606" w:rsidP="002646A7">
            <w:pPr>
              <w:spacing w:line="360" w:lineRule="auto"/>
              <w:jc w:val="center"/>
              <w:textAlignment w:val="baseline"/>
              <w:rPr>
                <w:rFonts w:ascii="Courier New" w:hAnsi="Courier New" w:cs="Courier New"/>
                <w:bCs/>
                <w:bdr w:val="none" w:sz="0" w:space="0" w:color="auto" w:frame="1"/>
              </w:rPr>
            </w:pPr>
            <w:r>
              <w:rPr>
                <w:rFonts w:ascii="Courier New" w:hAnsi="Courier New" w:cs="Courier New"/>
                <w:bCs/>
                <w:bdr w:val="none" w:sz="0" w:space="0" w:color="auto" w:frame="1"/>
              </w:rPr>
              <w:t>20</w:t>
            </w:r>
          </w:p>
        </w:tc>
      </w:tr>
    </w:tbl>
    <w:p w:rsidR="009A7606" w:rsidRPr="0095262A" w:rsidRDefault="009A7606" w:rsidP="009A7606">
      <w:pPr>
        <w:jc w:val="center"/>
      </w:pPr>
      <w:bookmarkStart w:id="0" w:name="sub_200"/>
    </w:p>
    <w:p w:rsidR="009A7606" w:rsidRPr="002317F2" w:rsidRDefault="009A7606" w:rsidP="009A7606">
      <w:pPr>
        <w:jc w:val="center"/>
        <w:rPr>
          <w:b/>
        </w:rPr>
      </w:pPr>
      <w:r w:rsidRPr="002317F2">
        <w:rPr>
          <w:b/>
        </w:rPr>
        <w:t xml:space="preserve">Ведение </w:t>
      </w:r>
    </w:p>
    <w:p w:rsidR="009A7606" w:rsidRPr="002317F2" w:rsidRDefault="009A7606" w:rsidP="009A7606">
      <w:pPr>
        <w:jc w:val="center"/>
        <w:rPr>
          <w:b/>
        </w:rPr>
      </w:pPr>
      <w:r w:rsidRPr="002317F2">
        <w:rPr>
          <w:b/>
        </w:rPr>
        <w:t>(Характеристика и обоснование проблемы, на решение которой н</w:t>
      </w:r>
      <w:r w:rsidRPr="002317F2">
        <w:rPr>
          <w:b/>
        </w:rPr>
        <w:t>а</w:t>
      </w:r>
      <w:r w:rsidRPr="002317F2">
        <w:rPr>
          <w:b/>
        </w:rPr>
        <w:t>правлена Программа)</w:t>
      </w:r>
    </w:p>
    <w:bookmarkEnd w:id="0"/>
    <w:p w:rsidR="009A7606" w:rsidRPr="0095262A" w:rsidRDefault="009A7606" w:rsidP="009A7606">
      <w:pPr>
        <w:ind w:firstLine="720"/>
        <w:jc w:val="center"/>
      </w:pPr>
    </w:p>
    <w:p w:rsidR="009A7606" w:rsidRPr="00107655" w:rsidRDefault="009A7606" w:rsidP="009A7606">
      <w:pPr>
        <w:ind w:firstLine="708"/>
        <w:jc w:val="both"/>
      </w:pPr>
      <w:proofErr w:type="gramStart"/>
      <w:r w:rsidRPr="0095262A">
        <w:t xml:space="preserve">Настоящая Программа разработана в соответствии с </w:t>
      </w:r>
      <w:hyperlink r:id="rId10" w:history="1">
        <w:r w:rsidRPr="0095262A">
          <w:rPr>
            <w:rStyle w:val="a4"/>
            <w:b w:val="0"/>
            <w:color w:val="auto"/>
          </w:rPr>
          <w:t>пунктом</w:t>
        </w:r>
        <w:r w:rsidRPr="0095262A">
          <w:rPr>
            <w:rStyle w:val="a4"/>
            <w:b w:val="0"/>
            <w:color w:val="auto"/>
          </w:rPr>
          <w:t xml:space="preserve"> </w:t>
        </w:r>
        <w:r w:rsidRPr="0095262A">
          <w:rPr>
            <w:rStyle w:val="a4"/>
            <w:b w:val="0"/>
            <w:color w:val="auto"/>
          </w:rPr>
          <w:t>4 части 1 статьи 1</w:t>
        </w:r>
      </w:hyperlink>
      <w:r w:rsidRPr="0095262A">
        <w:t xml:space="preserve">4 Федерального закона от 06.10.2003г. N131-ФЗ "Об общих принципах организации местного самоуправления в Российской Федерации", </w:t>
      </w:r>
      <w:hyperlink r:id="rId11" w:history="1">
        <w:r w:rsidRPr="0095262A">
          <w:rPr>
            <w:rStyle w:val="a4"/>
            <w:b w:val="0"/>
            <w:color w:val="auto"/>
          </w:rPr>
          <w:t>пунктами 5</w:t>
        </w:r>
      </w:hyperlink>
      <w:r w:rsidRPr="0095262A">
        <w:rPr>
          <w:b/>
        </w:rPr>
        <w:t xml:space="preserve">, </w:t>
      </w:r>
      <w:hyperlink r:id="rId12" w:history="1">
        <w:r w:rsidRPr="0095262A">
          <w:rPr>
            <w:rStyle w:val="a4"/>
            <w:b w:val="0"/>
            <w:color w:val="auto"/>
          </w:rPr>
          <w:t>7 части 2 статьи 5</w:t>
        </w:r>
      </w:hyperlink>
      <w:r w:rsidRPr="0095262A">
        <w:rPr>
          <w:b/>
        </w:rPr>
        <w:t xml:space="preserve">, </w:t>
      </w:r>
      <w:hyperlink r:id="rId13" w:history="1">
        <w:r w:rsidRPr="0095262A">
          <w:rPr>
            <w:rStyle w:val="a4"/>
            <w:b w:val="0"/>
            <w:color w:val="auto"/>
          </w:rPr>
          <w:t>частью 1 статьи</w:t>
        </w:r>
        <w:r w:rsidRPr="0095262A">
          <w:rPr>
            <w:rStyle w:val="a4"/>
            <w:color w:val="auto"/>
          </w:rPr>
          <w:t xml:space="preserve"> 1</w:t>
        </w:r>
      </w:hyperlink>
      <w:r w:rsidRPr="0095262A">
        <w:t>0 Федерального закона от 30.12.2004г. N210-ФЗ "Об основах ре</w:t>
      </w:r>
      <w:r w:rsidRPr="00107655">
        <w:t xml:space="preserve">гулирования тарифов организаций коммунального комплекса", </w:t>
      </w:r>
      <w:hyperlink r:id="rId14" w:history="1">
        <w:r w:rsidRPr="00107655">
          <w:rPr>
            <w:rStyle w:val="a4"/>
            <w:b w:val="0"/>
            <w:color w:val="auto"/>
          </w:rPr>
          <w:t>Федеральным законом</w:t>
        </w:r>
      </w:hyperlink>
      <w:r w:rsidRPr="00107655">
        <w:rPr>
          <w:b/>
        </w:rPr>
        <w:t xml:space="preserve"> </w:t>
      </w:r>
      <w:r w:rsidRPr="00107655">
        <w:t>от 10.01.2002г. N</w:t>
      </w:r>
      <w:r>
        <w:t xml:space="preserve"> </w:t>
      </w:r>
      <w:r w:rsidRPr="00107655">
        <w:t>7-ФЗ</w:t>
      </w:r>
      <w:proofErr w:type="gramEnd"/>
      <w:r w:rsidRPr="00107655">
        <w:t xml:space="preserve"> "Об охране окружающей среды, Генеральным планом Алымовского муниципального образования Киренского района Иркутской области, </w:t>
      </w:r>
      <w:r>
        <w:t>(</w:t>
      </w:r>
      <w:r w:rsidRPr="00107655">
        <w:rPr>
          <w:iCs/>
        </w:rPr>
        <w:t>осуществлен</w:t>
      </w:r>
      <w:proofErr w:type="gramStart"/>
      <w:r w:rsidRPr="00107655">
        <w:rPr>
          <w:iCs/>
        </w:rPr>
        <w:t>а ООО</w:t>
      </w:r>
      <w:proofErr w:type="gramEnd"/>
      <w:r w:rsidRPr="00107655">
        <w:rPr>
          <w:iCs/>
        </w:rPr>
        <w:t xml:space="preserve"> "Центр Картографии и Территориального Планирования" в соответствии с муниципальным контрактом №22-ЭА/20 от 07.05.2020 г., заключенным с Заказчиком, которым выступает Администрация Киренского муниципального района</w:t>
      </w:r>
      <w:r>
        <w:rPr>
          <w:iCs/>
        </w:rPr>
        <w:t>)</w:t>
      </w:r>
      <w:r w:rsidRPr="00107655">
        <w:t>.</w:t>
      </w:r>
    </w:p>
    <w:p w:rsidR="009A7606" w:rsidRPr="0095262A" w:rsidRDefault="009A7606" w:rsidP="009A7606">
      <w:pPr>
        <w:ind w:firstLine="708"/>
        <w:jc w:val="both"/>
      </w:pPr>
      <w:r w:rsidRPr="00107655">
        <w:t>Разработка Программы обусловлена необходимостью определения долгосрочных стратегическ</w:t>
      </w:r>
      <w:r w:rsidRPr="0095262A">
        <w:t>их задач, развития систем коммунальной инфраструктуры Алымовского муниципального образования, формирования новых устойчивых механизмов функционирования жилищно-коммунального комплекса.</w:t>
      </w:r>
    </w:p>
    <w:p w:rsidR="009A7606" w:rsidRPr="0095262A" w:rsidRDefault="009A7606" w:rsidP="009A7606">
      <w:pPr>
        <w:ind w:firstLine="709"/>
        <w:jc w:val="both"/>
      </w:pPr>
      <w:r w:rsidRPr="0095262A">
        <w:t xml:space="preserve">Решение данных проблем необходимо для обеспечения удовлетворения спроса и потребностей населения Алымовского муниципального образования. В соответствии с исходными данными, предоставленными </w:t>
      </w:r>
      <w:r>
        <w:t xml:space="preserve">администрацией Алымовского поселения из </w:t>
      </w:r>
      <w:proofErr w:type="spellStart"/>
      <w:r>
        <w:t>похозяйственных</w:t>
      </w:r>
      <w:proofErr w:type="spellEnd"/>
      <w:r>
        <w:t xml:space="preserve"> книг,</w:t>
      </w:r>
      <w:r w:rsidRPr="0095262A">
        <w:t xml:space="preserve"> фактическая численность Алымовского муниципального образования на начало 2023 года составила </w:t>
      </w:r>
      <w:r>
        <w:t>607</w:t>
      </w:r>
      <w:r w:rsidRPr="0095262A">
        <w:t xml:space="preserve"> человек</w:t>
      </w:r>
      <w:r>
        <w:t>.</w:t>
      </w:r>
      <w:r w:rsidRPr="0095262A">
        <w:t xml:space="preserve"> </w:t>
      </w:r>
    </w:p>
    <w:p w:rsidR="009A7606" w:rsidRPr="0095262A" w:rsidRDefault="009A7606" w:rsidP="009A7606">
      <w:pPr>
        <w:ind w:firstLine="708"/>
        <w:jc w:val="both"/>
      </w:pPr>
      <w:r w:rsidRPr="0095262A">
        <w:t xml:space="preserve">Целью </w:t>
      </w:r>
      <w:proofErr w:type="gramStart"/>
      <w:r w:rsidRPr="0095262A">
        <w:t>разработки Программы комплексного развития систем коммунальной инфраструктуры</w:t>
      </w:r>
      <w:proofErr w:type="gramEnd"/>
      <w:r w:rsidRPr="0095262A">
        <w:t xml:space="preserve"> Алымовского муниципального образования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Алымовского муниципального образования  на период 2023–2037гг.</w:t>
      </w:r>
    </w:p>
    <w:p w:rsidR="009A7606" w:rsidRPr="0095262A" w:rsidRDefault="009A7606" w:rsidP="009A7606">
      <w:pPr>
        <w:ind w:firstLine="709"/>
        <w:jc w:val="both"/>
      </w:pPr>
      <w:r w:rsidRPr="0095262A">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9A7606" w:rsidRPr="0095262A" w:rsidRDefault="009A7606" w:rsidP="009A7606">
      <w:pPr>
        <w:ind w:firstLine="567"/>
        <w:jc w:val="both"/>
      </w:pPr>
      <w:r w:rsidRPr="0095262A">
        <w:t>Основными задачами Программы являются:</w:t>
      </w:r>
    </w:p>
    <w:p w:rsidR="009A7606" w:rsidRPr="0095262A" w:rsidRDefault="009A7606" w:rsidP="009A7606">
      <w:pPr>
        <w:jc w:val="both"/>
      </w:pPr>
      <w:r w:rsidRPr="0095262A">
        <w:t xml:space="preserve">1. </w:t>
      </w:r>
      <w:r>
        <w:t>У</w:t>
      </w:r>
      <w:r w:rsidRPr="0095262A">
        <w:t>стройство водозаборных скважин на территории населенных пунктов Алымовского муниципального образования;</w:t>
      </w:r>
    </w:p>
    <w:p w:rsidR="009A7606" w:rsidRPr="0095262A" w:rsidRDefault="009A7606" w:rsidP="009A7606">
      <w:pPr>
        <w:pStyle w:val="a6"/>
      </w:pPr>
      <w:r w:rsidRPr="0095262A">
        <w:t>2. Строительство площадок ТКО (твердых коммунальных отходов);</w:t>
      </w:r>
    </w:p>
    <w:p w:rsidR="009A7606" w:rsidRPr="0095262A" w:rsidRDefault="009A7606" w:rsidP="009A7606">
      <w:r w:rsidRPr="0095262A">
        <w:t>3. Улучшение состояния окружающей среды, экологическая безопасность развития территории Алымовского  сельского поселения;</w:t>
      </w:r>
    </w:p>
    <w:p w:rsidR="009A7606" w:rsidRPr="0095262A" w:rsidRDefault="009A7606" w:rsidP="009A7606">
      <w:pPr>
        <w:jc w:val="both"/>
      </w:pPr>
      <w:r w:rsidRPr="0095262A">
        <w:t>4. Обеспечение более комфортных условий проживания населения сельского поселения;</w:t>
      </w:r>
    </w:p>
    <w:p w:rsidR="009A7606" w:rsidRPr="0095262A" w:rsidRDefault="009A7606" w:rsidP="009A7606">
      <w:pPr>
        <w:pStyle w:val="a6"/>
      </w:pPr>
      <w:r w:rsidRPr="0095262A">
        <w:t>5. Повышение качества предоставляемых жилищно-коммунальных услуг.</w:t>
      </w:r>
    </w:p>
    <w:p w:rsidR="009A7606" w:rsidRPr="0095262A" w:rsidRDefault="009A7606" w:rsidP="009A7606">
      <w:pPr>
        <w:ind w:firstLine="709"/>
        <w:jc w:val="both"/>
      </w:pPr>
      <w:r w:rsidRPr="0095262A">
        <w:t>К основным проблемам развития коммунальной инфраструктуры Алымовского муниципального образования отн</w:t>
      </w:r>
      <w:r w:rsidRPr="0095262A">
        <w:t>о</w:t>
      </w:r>
      <w:r w:rsidRPr="0095262A">
        <w:t>сятся:</w:t>
      </w:r>
    </w:p>
    <w:p w:rsidR="009A7606" w:rsidRPr="0095262A" w:rsidRDefault="009A7606" w:rsidP="009A7606">
      <w:pPr>
        <w:jc w:val="both"/>
      </w:pPr>
      <w:r w:rsidRPr="0095262A">
        <w:t>-высокая степень физического износа основных фондов, средств и методов производства;</w:t>
      </w:r>
    </w:p>
    <w:p w:rsidR="009A7606" w:rsidRPr="0095262A" w:rsidRDefault="009A7606" w:rsidP="009A7606">
      <w:pPr>
        <w:jc w:val="both"/>
      </w:pPr>
      <w:r w:rsidRPr="0095262A">
        <w:t>-неудовлетворительный финансовый механизм формирования затрат в условиях экономической нестабильности и недостаточность собственных средств.</w:t>
      </w:r>
    </w:p>
    <w:p w:rsidR="009A7606" w:rsidRPr="0095262A" w:rsidRDefault="009A7606" w:rsidP="009A7606">
      <w:pPr>
        <w:jc w:val="both"/>
      </w:pPr>
      <w:r w:rsidRPr="0095262A">
        <w:t>Программа разработана с учетом планируемого в 20</w:t>
      </w:r>
      <w:r>
        <w:t>23</w:t>
      </w:r>
      <w:r w:rsidRPr="0095262A">
        <w:t xml:space="preserve"> - 203</w:t>
      </w:r>
      <w:r>
        <w:t>7</w:t>
      </w:r>
      <w:r w:rsidRPr="0095262A">
        <w:t xml:space="preserve"> годах развития объектов социальной инфраструктуры и ориентирована на повышение уровня комфортности обеспечения жизнедеятельности и создание наиболее благоприятных бытовых и экологических условий жизни для населения.</w:t>
      </w:r>
    </w:p>
    <w:p w:rsidR="009A7606" w:rsidRPr="002317F2" w:rsidRDefault="009A7606" w:rsidP="009A7606">
      <w:pPr>
        <w:jc w:val="center"/>
        <w:rPr>
          <w:b/>
        </w:rPr>
      </w:pPr>
      <w:r w:rsidRPr="002317F2">
        <w:rPr>
          <w:b/>
        </w:rPr>
        <w:t>Раздел 1. Паспорт программы</w:t>
      </w:r>
    </w:p>
    <w:p w:rsidR="009A7606" w:rsidRPr="0095262A" w:rsidRDefault="009A7606" w:rsidP="009A7606">
      <w:r w:rsidRPr="0095262A">
        <w:t xml:space="preserve">Программа комплексного развития систем коммунальной инфраструктуры </w:t>
      </w:r>
      <w:r>
        <w:t>Алымовского</w:t>
      </w:r>
      <w:r w:rsidRPr="0095262A">
        <w:t xml:space="preserve"> сельского поселения на 20</w:t>
      </w:r>
      <w:r>
        <w:t>23</w:t>
      </w:r>
      <w:r w:rsidRPr="0095262A">
        <w:t xml:space="preserve"> - 203</w:t>
      </w:r>
      <w:r>
        <w:t>7</w:t>
      </w:r>
      <w:r w:rsidRPr="0095262A">
        <w:t xml:space="preserve"> годы</w:t>
      </w:r>
    </w:p>
    <w:p w:rsidR="009A7606" w:rsidRPr="0095262A" w:rsidRDefault="009A7606" w:rsidP="009A7606"/>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7365"/>
      </w:tblGrid>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 xml:space="preserve">Наименование </w:t>
            </w:r>
            <w:r w:rsidRPr="0095262A">
              <w:rPr>
                <w:rFonts w:ascii="Courier New" w:hAnsi="Courier New" w:cs="Courier New"/>
              </w:rPr>
              <w:lastRenderedPageBreak/>
              <w:t>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lastRenderedPageBreak/>
              <w:t xml:space="preserve">Долгосрочная программа комплексного развития </w:t>
            </w:r>
            <w:r w:rsidRPr="0095262A">
              <w:rPr>
                <w:rFonts w:ascii="Courier New" w:hAnsi="Courier New" w:cs="Courier New"/>
              </w:rPr>
              <w:lastRenderedPageBreak/>
              <w:t xml:space="preserve">систем коммунальной инфраструктуры </w:t>
            </w:r>
            <w:r>
              <w:rPr>
                <w:rFonts w:ascii="Courier New" w:hAnsi="Courier New" w:cs="Courier New"/>
              </w:rPr>
              <w:t>Алымовского</w:t>
            </w:r>
            <w:r w:rsidRPr="0095262A">
              <w:rPr>
                <w:rFonts w:ascii="Courier New" w:hAnsi="Courier New" w:cs="Courier New"/>
              </w:rPr>
              <w:t xml:space="preserve"> муниципального образования на 20</w:t>
            </w:r>
            <w:r>
              <w:rPr>
                <w:rFonts w:ascii="Courier New" w:hAnsi="Courier New" w:cs="Courier New"/>
              </w:rPr>
              <w:t>23</w:t>
            </w:r>
            <w:r w:rsidRPr="0095262A">
              <w:rPr>
                <w:rFonts w:ascii="Courier New" w:hAnsi="Courier New" w:cs="Courier New"/>
              </w:rPr>
              <w:t xml:space="preserve"> - 203</w:t>
            </w:r>
            <w:r>
              <w:rPr>
                <w:rFonts w:ascii="Courier New" w:hAnsi="Courier New" w:cs="Courier New"/>
              </w:rPr>
              <w:t>7</w:t>
            </w:r>
            <w:r w:rsidRPr="0095262A">
              <w:rPr>
                <w:rFonts w:ascii="Courier New" w:hAnsi="Courier New" w:cs="Courier New"/>
              </w:rPr>
              <w:t xml:space="preserve"> годы (далее - Программа).</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lastRenderedPageBreak/>
              <w:t>Основания для разработки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1.</w:t>
            </w:r>
            <w:hyperlink r:id="rId15" w:history="1">
              <w:r w:rsidRPr="0095262A">
                <w:rPr>
                  <w:rStyle w:val="a4"/>
                  <w:rFonts w:ascii="Courier New" w:hAnsi="Courier New" w:cs="Courier New"/>
                  <w:b w:val="0"/>
                  <w:bCs w:val="0"/>
                  <w:color w:val="auto"/>
                </w:rPr>
                <w:t>Пункт 4 части 1 статьи 1</w:t>
              </w:r>
            </w:hyperlink>
            <w:r w:rsidRPr="0095262A">
              <w:rPr>
                <w:rFonts w:ascii="Courier New" w:hAnsi="Courier New" w:cs="Courier New"/>
              </w:rPr>
              <w:t>4 Федерального закона от 06.10.2003г. N131-ФЗ "Об общих принципах организации местного самоуправления в Российской Федерации".</w:t>
            </w:r>
          </w:p>
          <w:p w:rsidR="009A7606" w:rsidRPr="0095262A" w:rsidRDefault="009A7606" w:rsidP="002646A7">
            <w:pPr>
              <w:pStyle w:val="a6"/>
              <w:rPr>
                <w:rFonts w:ascii="Courier New" w:hAnsi="Courier New" w:cs="Courier New"/>
              </w:rPr>
            </w:pPr>
            <w:r w:rsidRPr="0095262A">
              <w:rPr>
                <w:rFonts w:ascii="Courier New" w:hAnsi="Courier New" w:cs="Courier New"/>
              </w:rPr>
              <w:t>2.</w:t>
            </w:r>
            <w:hyperlink r:id="rId16" w:history="1">
              <w:r w:rsidRPr="0095262A">
                <w:rPr>
                  <w:rStyle w:val="a4"/>
                  <w:rFonts w:ascii="Courier New" w:hAnsi="Courier New" w:cs="Courier New"/>
                  <w:b w:val="0"/>
                  <w:bCs w:val="0"/>
                  <w:color w:val="auto"/>
                </w:rPr>
                <w:t>Пункты 5</w:t>
              </w:r>
            </w:hyperlink>
            <w:r w:rsidRPr="0095262A">
              <w:rPr>
                <w:rFonts w:ascii="Courier New" w:hAnsi="Courier New" w:cs="Courier New"/>
              </w:rPr>
              <w:t xml:space="preserve">, </w:t>
            </w:r>
            <w:hyperlink r:id="rId17" w:history="1">
              <w:r w:rsidRPr="0095262A">
                <w:rPr>
                  <w:rStyle w:val="a4"/>
                  <w:rFonts w:ascii="Courier New" w:hAnsi="Courier New" w:cs="Courier New"/>
                  <w:b w:val="0"/>
                  <w:bCs w:val="0"/>
                  <w:color w:val="auto"/>
                </w:rPr>
                <w:t>7 части 2 статьи 5</w:t>
              </w:r>
            </w:hyperlink>
            <w:r w:rsidRPr="0095262A">
              <w:rPr>
                <w:rFonts w:ascii="Courier New" w:hAnsi="Courier New" w:cs="Courier New"/>
              </w:rPr>
              <w:t xml:space="preserve">, </w:t>
            </w:r>
            <w:hyperlink r:id="rId18" w:history="1">
              <w:r w:rsidRPr="0095262A">
                <w:rPr>
                  <w:rStyle w:val="a4"/>
                  <w:rFonts w:ascii="Courier New" w:hAnsi="Courier New" w:cs="Courier New"/>
                  <w:b w:val="0"/>
                  <w:bCs w:val="0"/>
                  <w:color w:val="auto"/>
                </w:rPr>
                <w:t>часть 1 статьи 1</w:t>
              </w:r>
            </w:hyperlink>
            <w:r w:rsidRPr="0095262A">
              <w:rPr>
                <w:rFonts w:ascii="Courier New" w:hAnsi="Courier New" w:cs="Courier New"/>
              </w:rPr>
              <w:t>0 Федерального закона от 30.12.2004г. N210-ФЗ "Об основах регулирования тарифов организаций коммунального комплекса".</w:t>
            </w:r>
          </w:p>
          <w:p w:rsidR="009A7606" w:rsidRPr="0095262A" w:rsidRDefault="009A7606" w:rsidP="002646A7">
            <w:pPr>
              <w:pStyle w:val="a6"/>
              <w:rPr>
                <w:rFonts w:ascii="Courier New" w:hAnsi="Courier New" w:cs="Courier New"/>
              </w:rPr>
            </w:pPr>
            <w:r w:rsidRPr="0095262A">
              <w:rPr>
                <w:rFonts w:ascii="Courier New" w:hAnsi="Courier New" w:cs="Courier New"/>
              </w:rPr>
              <w:t>3.</w:t>
            </w:r>
            <w:hyperlink r:id="rId19" w:history="1">
              <w:r w:rsidRPr="0095262A">
                <w:rPr>
                  <w:rStyle w:val="a4"/>
                  <w:rFonts w:ascii="Courier New" w:hAnsi="Courier New" w:cs="Courier New"/>
                  <w:b w:val="0"/>
                  <w:bCs w:val="0"/>
                  <w:color w:val="auto"/>
                </w:rPr>
                <w:t>Федеральный закон</w:t>
              </w:r>
            </w:hyperlink>
            <w:r w:rsidRPr="0095262A">
              <w:rPr>
                <w:rFonts w:ascii="Courier New" w:hAnsi="Courier New" w:cs="Courier New"/>
              </w:rPr>
              <w:t xml:space="preserve"> от 10.01.2002г. N7-ФЗ "Об охране окружающей среды".</w:t>
            </w:r>
          </w:p>
          <w:p w:rsidR="009A7606" w:rsidRPr="00B73011" w:rsidRDefault="009A7606" w:rsidP="002646A7">
            <w:pPr>
              <w:pStyle w:val="aff0"/>
              <w:suppressAutoHyphens/>
              <w:ind w:left="0"/>
              <w:rPr>
                <w:rFonts w:ascii="Courier New" w:hAnsi="Courier New" w:cs="Courier New"/>
                <w:iCs/>
                <w:lang w:val="ru-RU"/>
              </w:rPr>
            </w:pPr>
            <w:r w:rsidRPr="00B73011">
              <w:rPr>
                <w:rFonts w:ascii="Courier New" w:hAnsi="Courier New" w:cs="Courier New"/>
                <w:lang w:val="ru-RU"/>
              </w:rPr>
              <w:t>4.</w:t>
            </w:r>
            <w:r w:rsidRPr="00B73011">
              <w:rPr>
                <w:iCs/>
                <w:lang w:val="ru-RU"/>
              </w:rPr>
              <w:t xml:space="preserve"> </w:t>
            </w:r>
            <w:r w:rsidRPr="00B73011">
              <w:rPr>
                <w:rFonts w:ascii="Courier New" w:hAnsi="Courier New" w:cs="Courier New"/>
                <w:iCs/>
                <w:lang w:val="ru-RU"/>
              </w:rPr>
              <w:t xml:space="preserve">Разработка Генерального плана </w:t>
            </w:r>
            <w:r w:rsidRPr="00B73011">
              <w:rPr>
                <w:rFonts w:ascii="Courier New" w:hAnsi="Courier New" w:cs="Courier New"/>
                <w:lang w:val="ru-RU"/>
              </w:rPr>
              <w:t>Алымовского муниципального образования Киренского муниципального района Иркутской области</w:t>
            </w:r>
            <w:r w:rsidRPr="00B73011">
              <w:rPr>
                <w:rFonts w:ascii="Courier New" w:hAnsi="Courier New" w:cs="Courier New"/>
                <w:iCs/>
                <w:lang w:val="ru-RU"/>
              </w:rPr>
              <w:t xml:space="preserve"> (далее Генеральный план) осуществлен</w:t>
            </w:r>
            <w:proofErr w:type="gramStart"/>
            <w:r w:rsidRPr="00B73011">
              <w:rPr>
                <w:rFonts w:ascii="Courier New" w:hAnsi="Courier New" w:cs="Courier New"/>
                <w:iCs/>
                <w:lang w:val="ru-RU"/>
              </w:rPr>
              <w:t>а ООО</w:t>
            </w:r>
            <w:proofErr w:type="gramEnd"/>
            <w:r w:rsidRPr="00B73011">
              <w:rPr>
                <w:rFonts w:ascii="Courier New" w:hAnsi="Courier New" w:cs="Courier New"/>
                <w:iCs/>
                <w:lang w:val="ru-RU"/>
              </w:rPr>
              <w:t xml:space="preserve"> "Центр Картографии и Территориального Планирования" в соответствии с муниципальным контрактом №22-ЭА/20 от 07.05.2020 г., заключенным с Заказчиком, которым выступает Администрация Киренского муниципального района.</w:t>
            </w:r>
          </w:p>
          <w:p w:rsidR="009A7606" w:rsidRPr="00B73011" w:rsidRDefault="009A7606" w:rsidP="002646A7">
            <w:pPr>
              <w:pStyle w:val="aff0"/>
              <w:suppressAutoHyphens/>
              <w:ind w:left="0"/>
              <w:rPr>
                <w:rFonts w:ascii="Courier New" w:hAnsi="Courier New" w:cs="Courier New"/>
                <w:lang w:val="ru-RU"/>
              </w:rPr>
            </w:pPr>
            <w:r w:rsidRPr="00B73011">
              <w:rPr>
                <w:rFonts w:ascii="Courier New" w:hAnsi="Courier New" w:cs="Courier New"/>
                <w:iCs/>
                <w:lang w:val="ru-RU"/>
              </w:rPr>
              <w:t>Генеральный план разрабатывается в соответствии с Градостроительным кодексом Российской Федерации,</w:t>
            </w:r>
            <w:r w:rsidRPr="00B73011">
              <w:rPr>
                <w:rFonts w:ascii="Courier New" w:hAnsi="Courier New" w:cs="Courier New"/>
                <w:lang w:val="ru-RU"/>
              </w:rPr>
              <w:t xml:space="preserve"> Методическими рекомендациями по разработке генеральных планов поселений и городских округов, СП 42.13330.2016, </w:t>
            </w:r>
            <w:r w:rsidRPr="00B73011">
              <w:rPr>
                <w:rFonts w:ascii="Courier New" w:hAnsi="Courier New" w:cs="Courier New"/>
                <w:iCs/>
                <w:lang w:val="ru-RU"/>
              </w:rPr>
              <w:t>Уставом МО, а также в соответствии с целями и задачами развития Иркутской области, сформулированными в документах территориального планирования, социально-экономического развития Иркутской области.</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Основные разработчики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 xml:space="preserve">Администрация </w:t>
            </w:r>
            <w:r>
              <w:rPr>
                <w:rFonts w:ascii="Courier New" w:hAnsi="Courier New" w:cs="Courier New"/>
              </w:rPr>
              <w:t>Алымовского</w:t>
            </w:r>
            <w:r w:rsidRPr="0095262A">
              <w:rPr>
                <w:rFonts w:ascii="Courier New" w:hAnsi="Courier New" w:cs="Courier New"/>
              </w:rPr>
              <w:t xml:space="preserve"> сельского поселения </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Заказчик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 xml:space="preserve">Администрация </w:t>
            </w:r>
            <w:r>
              <w:rPr>
                <w:rFonts w:ascii="Courier New" w:hAnsi="Courier New" w:cs="Courier New"/>
              </w:rPr>
              <w:t>Алымовского</w:t>
            </w:r>
            <w:r w:rsidRPr="0095262A">
              <w:rPr>
                <w:rFonts w:ascii="Courier New" w:hAnsi="Courier New" w:cs="Courier New"/>
              </w:rPr>
              <w:t xml:space="preserve"> сельского поселения</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 xml:space="preserve">Исполнители </w:t>
            </w:r>
            <w:proofErr w:type="gramStart"/>
            <w:r w:rsidRPr="0095262A">
              <w:rPr>
                <w:rFonts w:ascii="Courier New" w:hAnsi="Courier New" w:cs="Courier New"/>
              </w:rPr>
              <w:t>основных</w:t>
            </w:r>
            <w:proofErr w:type="gramEnd"/>
            <w:r w:rsidRPr="0095262A">
              <w:rPr>
                <w:rFonts w:ascii="Courier New" w:hAnsi="Courier New" w:cs="Courier New"/>
              </w:rPr>
              <w:t xml:space="preserve"> мероприятий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 xml:space="preserve"> Администрация </w:t>
            </w:r>
            <w:r>
              <w:rPr>
                <w:rFonts w:ascii="Courier New" w:hAnsi="Courier New" w:cs="Courier New"/>
              </w:rPr>
              <w:t>Алымовского</w:t>
            </w:r>
            <w:r w:rsidRPr="0095262A">
              <w:rPr>
                <w:rFonts w:ascii="Courier New" w:hAnsi="Courier New" w:cs="Courier New"/>
              </w:rPr>
              <w:t xml:space="preserve"> сельского поселения</w:t>
            </w:r>
          </w:p>
        </w:tc>
      </w:tr>
      <w:tr w:rsidR="009A7606" w:rsidRPr="0095262A" w:rsidTr="002646A7">
        <w:tblPrEx>
          <w:tblCellMar>
            <w:top w:w="0" w:type="dxa"/>
            <w:bottom w:w="0" w:type="dxa"/>
          </w:tblCellMar>
        </w:tblPrEx>
        <w:trPr>
          <w:trHeight w:val="2698"/>
        </w:trPr>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lastRenderedPageBreak/>
              <w:t>Основные цели и задачи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Основными целями Программы являются:</w:t>
            </w:r>
          </w:p>
          <w:p w:rsidR="009A7606" w:rsidRPr="0095262A" w:rsidRDefault="009A7606" w:rsidP="002646A7">
            <w:pPr>
              <w:pStyle w:val="a6"/>
              <w:rPr>
                <w:rFonts w:ascii="Courier New" w:hAnsi="Courier New" w:cs="Courier New"/>
              </w:rPr>
            </w:pPr>
            <w:r w:rsidRPr="0095262A">
              <w:rPr>
                <w:rFonts w:ascii="Courier New" w:hAnsi="Courier New" w:cs="Courier New"/>
              </w:rPr>
              <w:t xml:space="preserve">1)обеспечение устойчивого функционирования и развития систем коммунальной инфраструктуры муниципального образования; </w:t>
            </w:r>
          </w:p>
          <w:p w:rsidR="009A7606" w:rsidRPr="0095262A" w:rsidRDefault="009A7606" w:rsidP="002646A7">
            <w:pPr>
              <w:pStyle w:val="a6"/>
              <w:rPr>
                <w:rFonts w:ascii="Courier New" w:hAnsi="Courier New" w:cs="Courier New"/>
              </w:rPr>
            </w:pPr>
            <w:r w:rsidRPr="0095262A">
              <w:rPr>
                <w:rFonts w:ascii="Courier New" w:hAnsi="Courier New" w:cs="Courier New"/>
              </w:rPr>
              <w:t>2)создание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теплоснабжения, электроснабжения, утилизации (захоронения) твердых бытовых отходов;</w:t>
            </w:r>
          </w:p>
          <w:p w:rsidR="009A7606" w:rsidRPr="0095262A" w:rsidRDefault="009A7606" w:rsidP="002646A7">
            <w:pPr>
              <w:pStyle w:val="a6"/>
              <w:rPr>
                <w:rFonts w:ascii="Courier New" w:hAnsi="Courier New" w:cs="Courier New"/>
              </w:rPr>
            </w:pPr>
            <w:r w:rsidRPr="0095262A">
              <w:rPr>
                <w:rFonts w:ascii="Courier New" w:hAnsi="Courier New" w:cs="Courier New"/>
              </w:rPr>
              <w:t>Основными задачами Программы являются:</w:t>
            </w:r>
          </w:p>
          <w:p w:rsidR="009A7606" w:rsidRPr="0095262A" w:rsidRDefault="009A7606" w:rsidP="002646A7">
            <w:pPr>
              <w:pStyle w:val="a6"/>
              <w:rPr>
                <w:rFonts w:ascii="Courier New" w:hAnsi="Courier New" w:cs="Courier New"/>
              </w:rPr>
            </w:pPr>
            <w:r w:rsidRPr="0095262A">
              <w:rPr>
                <w:rFonts w:ascii="Courier New" w:hAnsi="Courier New" w:cs="Courier New"/>
              </w:rPr>
              <w:t>1)модернизация систем водоснабжения и водоотведения;</w:t>
            </w:r>
          </w:p>
          <w:p w:rsidR="009A7606" w:rsidRPr="0095262A" w:rsidRDefault="009A7606" w:rsidP="002646A7">
            <w:pPr>
              <w:pStyle w:val="a6"/>
              <w:rPr>
                <w:rFonts w:ascii="Courier New" w:hAnsi="Courier New" w:cs="Courier New"/>
              </w:rPr>
            </w:pPr>
            <w:r w:rsidRPr="0095262A">
              <w:rPr>
                <w:rFonts w:ascii="Courier New" w:hAnsi="Courier New" w:cs="Courier New"/>
              </w:rPr>
              <w:t>2)строительство и модернизация объектов, используемых для утилизации (захоронения) твердых бытовых отходов;</w:t>
            </w:r>
          </w:p>
          <w:p w:rsidR="009A7606" w:rsidRPr="0095262A" w:rsidRDefault="009A7606" w:rsidP="002646A7">
            <w:pPr>
              <w:pStyle w:val="a6"/>
              <w:rPr>
                <w:rFonts w:ascii="Courier New" w:hAnsi="Courier New" w:cs="Courier New"/>
              </w:rPr>
            </w:pPr>
            <w:r w:rsidRPr="0095262A">
              <w:rPr>
                <w:rFonts w:ascii="Courier New" w:hAnsi="Courier New" w:cs="Courier New"/>
              </w:rPr>
              <w:t>3)</w:t>
            </w:r>
            <w:r w:rsidRPr="0095262A">
              <w:rPr>
                <w:rFonts w:ascii="Courier New" w:hAnsi="Courier New" w:cs="Courier New"/>
                <w:bCs/>
              </w:rPr>
              <w:t>создание технических условий для приведения, существующих объектов коммунальной инфраструктуры в соответствие со стандартами качества, обеспечивающими комфортные и безопасные условия их работы.</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Источники финансирования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Основными источниками финансирования Программы являются:</w:t>
            </w:r>
          </w:p>
          <w:p w:rsidR="009A7606" w:rsidRPr="0095262A" w:rsidRDefault="009A7606" w:rsidP="002646A7">
            <w:pPr>
              <w:pStyle w:val="a6"/>
              <w:rPr>
                <w:rFonts w:ascii="Courier New" w:hAnsi="Courier New" w:cs="Courier New"/>
              </w:rPr>
            </w:pPr>
            <w:r w:rsidRPr="0095262A">
              <w:rPr>
                <w:rFonts w:ascii="Courier New" w:hAnsi="Courier New" w:cs="Courier New"/>
              </w:rPr>
              <w:t>-средства областного бюджета;</w:t>
            </w:r>
          </w:p>
          <w:p w:rsidR="009A7606" w:rsidRPr="0095262A" w:rsidRDefault="009A7606" w:rsidP="002646A7">
            <w:pPr>
              <w:pStyle w:val="a6"/>
              <w:rPr>
                <w:rFonts w:ascii="Courier New" w:hAnsi="Courier New" w:cs="Courier New"/>
              </w:rPr>
            </w:pPr>
            <w:r w:rsidRPr="0095262A">
              <w:rPr>
                <w:rFonts w:ascii="Courier New" w:hAnsi="Courier New" w:cs="Courier New"/>
              </w:rPr>
              <w:t>-средства местного бюджета;</w:t>
            </w:r>
          </w:p>
          <w:p w:rsidR="009A7606" w:rsidRPr="0095262A" w:rsidRDefault="009A7606" w:rsidP="002646A7">
            <w:pPr>
              <w:pStyle w:val="a6"/>
              <w:rPr>
                <w:rFonts w:ascii="Courier New" w:hAnsi="Courier New" w:cs="Courier New"/>
              </w:rPr>
            </w:pPr>
            <w:r w:rsidRPr="0095262A">
              <w:rPr>
                <w:rFonts w:ascii="Courier New" w:hAnsi="Courier New" w:cs="Courier New"/>
              </w:rPr>
              <w:t>-иные внебюджетные средства, предусмотренные законодательством.</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Сроки реализации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20</w:t>
            </w:r>
            <w:r>
              <w:rPr>
                <w:rFonts w:ascii="Courier New" w:hAnsi="Courier New" w:cs="Courier New"/>
              </w:rPr>
              <w:t>23</w:t>
            </w:r>
            <w:r w:rsidRPr="0095262A">
              <w:rPr>
                <w:rFonts w:ascii="Courier New" w:hAnsi="Courier New" w:cs="Courier New"/>
              </w:rPr>
              <w:t xml:space="preserve"> - 203</w:t>
            </w:r>
            <w:r>
              <w:rPr>
                <w:rFonts w:ascii="Courier New" w:hAnsi="Courier New" w:cs="Courier New"/>
              </w:rPr>
              <w:t>7</w:t>
            </w:r>
            <w:r w:rsidRPr="0095262A">
              <w:rPr>
                <w:rFonts w:ascii="Courier New" w:hAnsi="Courier New" w:cs="Courier New"/>
              </w:rPr>
              <w:t xml:space="preserve"> годы</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Основные мероприятия Программы</w:t>
            </w:r>
          </w:p>
        </w:tc>
        <w:tc>
          <w:tcPr>
            <w:tcW w:w="7365" w:type="dxa"/>
            <w:tcBorders>
              <w:top w:val="single" w:sz="4" w:space="0" w:color="auto"/>
              <w:left w:val="single" w:sz="4" w:space="0" w:color="auto"/>
              <w:bottom w:val="single" w:sz="4" w:space="0" w:color="auto"/>
            </w:tcBorders>
          </w:tcPr>
          <w:p w:rsidR="009A7606" w:rsidRPr="0011449C" w:rsidRDefault="009A7606" w:rsidP="002646A7">
            <w:pPr>
              <w:spacing w:line="240" w:lineRule="atLeast"/>
              <w:contextualSpacing/>
              <w:jc w:val="both"/>
              <w:rPr>
                <w:rFonts w:ascii="Courier New" w:hAnsi="Courier New" w:cs="Courier New"/>
              </w:rPr>
            </w:pPr>
            <w:r w:rsidRPr="0011449C">
              <w:rPr>
                <w:rFonts w:ascii="Courier New" w:hAnsi="Courier New" w:cs="Courier New"/>
              </w:rPr>
              <w:t xml:space="preserve">- строительство куста скважин для забора воды </w:t>
            </w:r>
            <w:proofErr w:type="gramStart"/>
            <w:r w:rsidRPr="0011449C">
              <w:rPr>
                <w:rFonts w:ascii="Courier New" w:hAnsi="Courier New" w:cs="Courier New"/>
              </w:rPr>
              <w:t>в</w:t>
            </w:r>
            <w:proofErr w:type="gramEnd"/>
            <w:r w:rsidRPr="0011449C">
              <w:rPr>
                <w:rFonts w:ascii="Courier New" w:hAnsi="Courier New" w:cs="Courier New"/>
              </w:rPr>
              <w:t xml:space="preserve"> с. Алымовка расчетной производительностью 95 м3/</w:t>
            </w:r>
            <w:proofErr w:type="spellStart"/>
            <w:r w:rsidRPr="0011449C">
              <w:rPr>
                <w:rFonts w:ascii="Courier New" w:hAnsi="Courier New" w:cs="Courier New"/>
              </w:rPr>
              <w:t>сут</w:t>
            </w:r>
            <w:proofErr w:type="spellEnd"/>
            <w:r w:rsidRPr="0011449C">
              <w:rPr>
                <w:rFonts w:ascii="Courier New" w:hAnsi="Courier New" w:cs="Courier New"/>
              </w:rPr>
              <w:t>;</w:t>
            </w:r>
          </w:p>
          <w:p w:rsidR="009A7606" w:rsidRPr="0011449C" w:rsidRDefault="009A7606" w:rsidP="002646A7">
            <w:pPr>
              <w:spacing w:line="240" w:lineRule="atLeast"/>
              <w:contextualSpacing/>
              <w:jc w:val="both"/>
              <w:rPr>
                <w:rFonts w:ascii="Courier New" w:hAnsi="Courier New" w:cs="Courier New"/>
              </w:rPr>
            </w:pPr>
            <w:r w:rsidRPr="0011449C">
              <w:rPr>
                <w:rFonts w:ascii="Courier New" w:hAnsi="Courier New" w:cs="Courier New"/>
              </w:rPr>
              <w:t>- строительство куста скважин для забора воды в д. Никулина расчетной производительностью 50 м3/</w:t>
            </w:r>
            <w:proofErr w:type="spellStart"/>
            <w:r w:rsidRPr="0011449C">
              <w:rPr>
                <w:rFonts w:ascii="Courier New" w:hAnsi="Courier New" w:cs="Courier New"/>
              </w:rPr>
              <w:t>сут</w:t>
            </w:r>
            <w:proofErr w:type="spellEnd"/>
            <w:r w:rsidRPr="0011449C">
              <w:rPr>
                <w:rFonts w:ascii="Courier New" w:hAnsi="Courier New" w:cs="Courier New"/>
              </w:rPr>
              <w:t>;</w:t>
            </w:r>
          </w:p>
          <w:p w:rsidR="009A7606" w:rsidRPr="0011449C" w:rsidRDefault="009A7606" w:rsidP="002646A7">
            <w:pPr>
              <w:jc w:val="both"/>
              <w:rPr>
                <w:rFonts w:ascii="Courier New" w:hAnsi="Courier New" w:cs="Courier New"/>
              </w:rPr>
            </w:pPr>
            <w:r w:rsidRPr="0011449C">
              <w:rPr>
                <w:rFonts w:ascii="Courier New" w:hAnsi="Courier New" w:cs="Courier New"/>
              </w:rPr>
              <w:t xml:space="preserve">- строительство ВОС </w:t>
            </w:r>
            <w:proofErr w:type="gramStart"/>
            <w:r w:rsidRPr="0011449C">
              <w:rPr>
                <w:rFonts w:ascii="Courier New" w:hAnsi="Courier New" w:cs="Courier New"/>
              </w:rPr>
              <w:t>в</w:t>
            </w:r>
            <w:proofErr w:type="gramEnd"/>
            <w:r w:rsidRPr="0011449C">
              <w:rPr>
                <w:rFonts w:ascii="Courier New" w:hAnsi="Courier New" w:cs="Courier New"/>
              </w:rPr>
              <w:t xml:space="preserve"> с. Алымовка, расчетной производительностью 90 м3/</w:t>
            </w:r>
            <w:proofErr w:type="spellStart"/>
            <w:r w:rsidRPr="0011449C">
              <w:rPr>
                <w:rFonts w:ascii="Courier New" w:hAnsi="Courier New" w:cs="Courier New"/>
              </w:rPr>
              <w:t>сут</w:t>
            </w:r>
            <w:proofErr w:type="spellEnd"/>
            <w:r w:rsidRPr="0011449C">
              <w:rPr>
                <w:rFonts w:ascii="Courier New" w:hAnsi="Courier New" w:cs="Courier New"/>
              </w:rPr>
              <w:t>;</w:t>
            </w:r>
          </w:p>
          <w:p w:rsidR="009A7606" w:rsidRPr="0011449C" w:rsidRDefault="009A7606" w:rsidP="002646A7">
            <w:pPr>
              <w:jc w:val="both"/>
              <w:rPr>
                <w:rFonts w:ascii="Courier New" w:hAnsi="Courier New" w:cs="Courier New"/>
              </w:rPr>
            </w:pPr>
            <w:r w:rsidRPr="0011449C">
              <w:rPr>
                <w:rFonts w:ascii="Courier New" w:hAnsi="Courier New" w:cs="Courier New"/>
              </w:rPr>
              <w:t>- строительство ВОС в д. Никулина, расчетной производительностью 46 м3/</w:t>
            </w:r>
            <w:proofErr w:type="spellStart"/>
            <w:r w:rsidRPr="0011449C">
              <w:rPr>
                <w:rFonts w:ascii="Courier New" w:hAnsi="Courier New" w:cs="Courier New"/>
              </w:rPr>
              <w:t>сут</w:t>
            </w:r>
            <w:proofErr w:type="spellEnd"/>
            <w:r w:rsidRPr="0011449C">
              <w:rPr>
                <w:rFonts w:ascii="Courier New" w:hAnsi="Courier New" w:cs="Courier New"/>
              </w:rPr>
              <w:t>;</w:t>
            </w:r>
          </w:p>
          <w:p w:rsidR="009A7606" w:rsidRPr="0011449C" w:rsidRDefault="009A7606" w:rsidP="002646A7">
            <w:pPr>
              <w:pStyle w:val="a"/>
              <w:numPr>
                <w:ilvl w:val="0"/>
                <w:numId w:val="0"/>
              </w:numPr>
              <w:rPr>
                <w:rFonts w:ascii="Courier New" w:hAnsi="Courier New" w:cs="Courier New"/>
                <w:lang w:val="ru-RU"/>
              </w:rPr>
            </w:pPr>
            <w:r w:rsidRPr="0011449C">
              <w:rPr>
                <w:rFonts w:ascii="Courier New" w:hAnsi="Courier New" w:cs="Courier New"/>
                <w:lang w:val="ru-RU"/>
              </w:rPr>
              <w:t xml:space="preserve">- </w:t>
            </w:r>
            <w:r w:rsidRPr="0011449C">
              <w:rPr>
                <w:rFonts w:ascii="Courier New" w:hAnsi="Courier New" w:cs="Courier New"/>
              </w:rPr>
              <w:t>строительство магистральных водопроводных сетей</w:t>
            </w:r>
            <w:r w:rsidRPr="0011449C">
              <w:rPr>
                <w:rFonts w:ascii="Courier New" w:hAnsi="Courier New" w:cs="Courier New"/>
                <w:lang w:val="ru-RU"/>
              </w:rPr>
              <w:t xml:space="preserve"> </w:t>
            </w:r>
            <w:proofErr w:type="gramStart"/>
            <w:r w:rsidRPr="0011449C">
              <w:rPr>
                <w:rFonts w:ascii="Courier New" w:hAnsi="Courier New" w:cs="Courier New"/>
                <w:lang w:val="ru-RU"/>
              </w:rPr>
              <w:t>в</w:t>
            </w:r>
            <w:proofErr w:type="gramEnd"/>
            <w:r w:rsidRPr="0011449C">
              <w:rPr>
                <w:rFonts w:ascii="Courier New" w:hAnsi="Courier New" w:cs="Courier New"/>
                <w:lang w:val="ru-RU"/>
              </w:rPr>
              <w:t xml:space="preserve"> с. Алымовка</w:t>
            </w:r>
            <w:r w:rsidRPr="0011449C">
              <w:rPr>
                <w:rFonts w:ascii="Courier New" w:hAnsi="Courier New" w:cs="Courier New"/>
              </w:rPr>
              <w:t xml:space="preserve"> </w:t>
            </w:r>
            <w:proofErr w:type="gramStart"/>
            <w:r w:rsidRPr="0011449C">
              <w:rPr>
                <w:rFonts w:ascii="Courier New" w:hAnsi="Courier New" w:cs="Courier New"/>
              </w:rPr>
              <w:t>диаметром</w:t>
            </w:r>
            <w:proofErr w:type="gramEnd"/>
            <w:r w:rsidRPr="0011449C">
              <w:rPr>
                <w:rFonts w:ascii="Courier New" w:hAnsi="Courier New" w:cs="Courier New"/>
              </w:rPr>
              <w:t xml:space="preserve"> 110 мм, общей протяженностью 5,3 км</w:t>
            </w:r>
            <w:r w:rsidRPr="0011449C">
              <w:rPr>
                <w:rFonts w:ascii="Courier New" w:hAnsi="Courier New" w:cs="Courier New"/>
                <w:lang w:val="ru-RU"/>
              </w:rPr>
              <w:t>;</w:t>
            </w:r>
          </w:p>
          <w:p w:rsidR="009A7606" w:rsidRPr="0011449C" w:rsidRDefault="009A7606" w:rsidP="002646A7">
            <w:pPr>
              <w:pStyle w:val="a"/>
              <w:numPr>
                <w:ilvl w:val="0"/>
                <w:numId w:val="0"/>
              </w:numPr>
              <w:rPr>
                <w:rFonts w:ascii="Courier New" w:hAnsi="Courier New" w:cs="Courier New"/>
              </w:rPr>
            </w:pPr>
            <w:r w:rsidRPr="0011449C">
              <w:rPr>
                <w:rFonts w:ascii="Courier New" w:hAnsi="Courier New" w:cs="Courier New"/>
                <w:lang w:val="ru-RU"/>
              </w:rPr>
              <w:t xml:space="preserve">- </w:t>
            </w:r>
            <w:r w:rsidRPr="0011449C">
              <w:rPr>
                <w:rFonts w:ascii="Courier New" w:hAnsi="Courier New" w:cs="Courier New"/>
              </w:rPr>
              <w:t xml:space="preserve">строительство магистральных водопроводных сетей </w:t>
            </w:r>
            <w:r w:rsidRPr="0011449C">
              <w:rPr>
                <w:rFonts w:ascii="Courier New" w:hAnsi="Courier New" w:cs="Courier New"/>
                <w:lang w:val="ru-RU"/>
              </w:rPr>
              <w:t xml:space="preserve">в д. Никулина  </w:t>
            </w:r>
            <w:r w:rsidRPr="0011449C">
              <w:rPr>
                <w:rFonts w:ascii="Courier New" w:hAnsi="Courier New" w:cs="Courier New"/>
              </w:rPr>
              <w:t>диаметром 110 мм, общей протяженностью 2,1 км;</w:t>
            </w:r>
          </w:p>
          <w:p w:rsidR="009A7606" w:rsidRPr="0011449C" w:rsidRDefault="009A7606" w:rsidP="002646A7">
            <w:pPr>
              <w:jc w:val="both"/>
              <w:rPr>
                <w:rFonts w:ascii="Courier New" w:hAnsi="Courier New" w:cs="Courier New"/>
                <w:snapToGrid w:val="0"/>
              </w:rPr>
            </w:pPr>
            <w:r>
              <w:rPr>
                <w:rFonts w:ascii="Courier New" w:hAnsi="Courier New" w:cs="Courier New"/>
                <w:snapToGrid w:val="0"/>
              </w:rPr>
              <w:t xml:space="preserve">- </w:t>
            </w:r>
            <w:r w:rsidRPr="0011449C">
              <w:rPr>
                <w:rFonts w:ascii="Courier New" w:hAnsi="Courier New" w:cs="Courier New"/>
                <w:snapToGrid w:val="0"/>
              </w:rPr>
              <w:t>строительство КОС расчетной производительностью 110 м3/</w:t>
            </w:r>
            <w:proofErr w:type="spellStart"/>
            <w:r w:rsidRPr="0011449C">
              <w:rPr>
                <w:rFonts w:ascii="Courier New" w:hAnsi="Courier New" w:cs="Courier New"/>
                <w:snapToGrid w:val="0"/>
              </w:rPr>
              <w:t>сут</w:t>
            </w:r>
            <w:proofErr w:type="spellEnd"/>
            <w:r w:rsidRPr="0011449C">
              <w:rPr>
                <w:rFonts w:ascii="Courier New" w:hAnsi="Courier New" w:cs="Courier New"/>
                <w:snapToGrid w:val="0"/>
              </w:rPr>
              <w:t>;</w:t>
            </w:r>
          </w:p>
          <w:p w:rsidR="009A7606" w:rsidRPr="0011449C" w:rsidRDefault="009A7606" w:rsidP="002646A7">
            <w:pPr>
              <w:jc w:val="both"/>
              <w:rPr>
                <w:rFonts w:ascii="Courier New" w:hAnsi="Courier New" w:cs="Courier New"/>
                <w:snapToGrid w:val="0"/>
              </w:rPr>
            </w:pPr>
            <w:r>
              <w:rPr>
                <w:rFonts w:ascii="Courier New" w:hAnsi="Courier New" w:cs="Courier New"/>
                <w:snapToGrid w:val="0"/>
              </w:rPr>
              <w:t xml:space="preserve">- </w:t>
            </w:r>
            <w:r w:rsidRPr="0011449C">
              <w:rPr>
                <w:rFonts w:ascii="Courier New" w:hAnsi="Courier New" w:cs="Courier New"/>
                <w:snapToGrid w:val="0"/>
              </w:rPr>
              <w:t>строительство сбросного напорного коллектора диаметром 160 мм, общей протяженностью 0,3 км</w:t>
            </w:r>
            <w:r>
              <w:rPr>
                <w:rFonts w:ascii="Courier New" w:hAnsi="Courier New" w:cs="Courier New"/>
                <w:snapToGrid w:val="0"/>
              </w:rPr>
              <w:t>;</w:t>
            </w:r>
          </w:p>
          <w:p w:rsidR="009A7606" w:rsidRPr="0011449C" w:rsidRDefault="009A7606" w:rsidP="002646A7">
            <w:pPr>
              <w:jc w:val="both"/>
              <w:rPr>
                <w:rFonts w:ascii="Courier New" w:hAnsi="Courier New" w:cs="Courier New"/>
                <w:snapToGrid w:val="0"/>
              </w:rPr>
            </w:pPr>
            <w:r>
              <w:rPr>
                <w:rFonts w:ascii="Courier New" w:hAnsi="Courier New" w:cs="Courier New"/>
              </w:rPr>
              <w:t xml:space="preserve">- </w:t>
            </w:r>
            <w:r w:rsidRPr="0011449C">
              <w:rPr>
                <w:rFonts w:ascii="Courier New" w:hAnsi="Courier New" w:cs="Courier New"/>
              </w:rPr>
              <w:t>установка выгребов полной заводской готовности</w:t>
            </w:r>
            <w:r>
              <w:rPr>
                <w:rFonts w:ascii="Courier New" w:hAnsi="Courier New" w:cs="Courier New"/>
              </w:rPr>
              <w:t>;</w:t>
            </w:r>
          </w:p>
          <w:p w:rsidR="009A7606" w:rsidRPr="0095262A" w:rsidRDefault="009A7606" w:rsidP="002646A7">
            <w:pPr>
              <w:jc w:val="both"/>
              <w:rPr>
                <w:rFonts w:ascii="Courier New" w:hAnsi="Courier New" w:cs="Courier New"/>
              </w:rPr>
            </w:pPr>
            <w:r>
              <w:rPr>
                <w:rFonts w:ascii="Courier New" w:hAnsi="Courier New" w:cs="Courier New"/>
              </w:rPr>
              <w:t xml:space="preserve">- </w:t>
            </w:r>
            <w:r w:rsidRPr="0011449C">
              <w:rPr>
                <w:rFonts w:ascii="Courier New" w:hAnsi="Courier New" w:cs="Courier New"/>
              </w:rPr>
              <w:t>Организация оборудованных контейнерных площадок для селективного сбора отходов</w:t>
            </w:r>
            <w:r>
              <w:rPr>
                <w:rFonts w:ascii="Courier New" w:hAnsi="Courier New" w:cs="Courier New"/>
              </w:rPr>
              <w:t>.</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Ожидаемые результаты реализации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pStyle w:val="a6"/>
              <w:rPr>
                <w:rFonts w:ascii="Courier New" w:hAnsi="Courier New" w:cs="Courier New"/>
              </w:rPr>
            </w:pPr>
            <w:r w:rsidRPr="0095262A">
              <w:rPr>
                <w:rFonts w:ascii="Courier New" w:hAnsi="Courier New" w:cs="Courier New"/>
              </w:rPr>
              <w:t xml:space="preserve">Практическая реализация </w:t>
            </w:r>
            <w:proofErr w:type="gramStart"/>
            <w:r w:rsidRPr="0095262A">
              <w:rPr>
                <w:rFonts w:ascii="Courier New" w:hAnsi="Courier New" w:cs="Courier New"/>
              </w:rPr>
              <w:t>основных</w:t>
            </w:r>
            <w:proofErr w:type="gramEnd"/>
            <w:r w:rsidRPr="0095262A">
              <w:rPr>
                <w:rFonts w:ascii="Courier New" w:hAnsi="Courier New" w:cs="Courier New"/>
              </w:rPr>
              <w:t xml:space="preserve"> мероприятий Программы позволит обеспечить:</w:t>
            </w:r>
          </w:p>
          <w:p w:rsidR="009A7606" w:rsidRPr="0095262A" w:rsidRDefault="009A7606" w:rsidP="002646A7">
            <w:pPr>
              <w:jc w:val="both"/>
              <w:rPr>
                <w:rFonts w:ascii="Courier New" w:hAnsi="Courier New" w:cs="Courier New"/>
              </w:rPr>
            </w:pPr>
            <w:r w:rsidRPr="0095262A">
              <w:rPr>
                <w:rFonts w:ascii="Courier New" w:hAnsi="Courier New" w:cs="Courier New"/>
              </w:rPr>
              <w:t>1)снижение количества потерь воды;</w:t>
            </w:r>
          </w:p>
          <w:p w:rsidR="009A7606" w:rsidRPr="0095262A" w:rsidRDefault="009A7606" w:rsidP="002646A7">
            <w:pPr>
              <w:jc w:val="both"/>
              <w:rPr>
                <w:rFonts w:ascii="Courier New" w:hAnsi="Courier New" w:cs="Courier New"/>
              </w:rPr>
            </w:pPr>
            <w:r w:rsidRPr="0095262A">
              <w:rPr>
                <w:rFonts w:ascii="Courier New" w:hAnsi="Courier New" w:cs="Courier New"/>
              </w:rPr>
              <w:t xml:space="preserve">2)улучшение экологического состояния окружающей среды, снижение общественных </w:t>
            </w:r>
            <w:proofErr w:type="spellStart"/>
            <w:r w:rsidRPr="0095262A">
              <w:rPr>
                <w:rFonts w:ascii="Courier New" w:hAnsi="Courier New" w:cs="Courier New"/>
              </w:rPr>
              <w:t>нарицаний</w:t>
            </w:r>
            <w:proofErr w:type="spellEnd"/>
            <w:r w:rsidRPr="0095262A">
              <w:rPr>
                <w:rFonts w:ascii="Courier New" w:hAnsi="Courier New" w:cs="Courier New"/>
              </w:rPr>
              <w:t xml:space="preserve"> на </w:t>
            </w:r>
            <w:r w:rsidRPr="0095262A">
              <w:rPr>
                <w:rFonts w:ascii="Courier New" w:hAnsi="Courier New" w:cs="Courier New"/>
              </w:rPr>
              <w:lastRenderedPageBreak/>
              <w:t>качество оказываемых услуг;</w:t>
            </w:r>
          </w:p>
          <w:p w:rsidR="009A7606" w:rsidRPr="0095262A" w:rsidRDefault="009A7606" w:rsidP="002646A7">
            <w:pPr>
              <w:jc w:val="both"/>
              <w:rPr>
                <w:rFonts w:ascii="Courier New" w:hAnsi="Courier New" w:cs="Courier New"/>
              </w:rPr>
            </w:pPr>
            <w:r w:rsidRPr="0095262A">
              <w:rPr>
                <w:rFonts w:ascii="Courier New" w:hAnsi="Courier New" w:cs="Courier New"/>
              </w:rPr>
              <w:t>3)улучшение условий проживания населения.</w:t>
            </w:r>
          </w:p>
          <w:p w:rsidR="009A7606" w:rsidRPr="0095262A" w:rsidRDefault="009A7606" w:rsidP="002646A7">
            <w:pPr>
              <w:jc w:val="both"/>
              <w:rPr>
                <w:rFonts w:ascii="Courier New" w:hAnsi="Courier New" w:cs="Courier New"/>
              </w:rPr>
            </w:pPr>
            <w:r w:rsidRPr="0095262A">
              <w:rPr>
                <w:rFonts w:ascii="Courier New" w:hAnsi="Courier New" w:cs="Courier New"/>
              </w:rPr>
              <w:t>4)улучшение санитарного состояния сельских территорий;</w:t>
            </w:r>
          </w:p>
          <w:p w:rsidR="009A7606" w:rsidRPr="0095262A" w:rsidRDefault="009A7606" w:rsidP="002646A7">
            <w:pPr>
              <w:jc w:val="both"/>
              <w:rPr>
                <w:rFonts w:ascii="Courier New" w:hAnsi="Courier New" w:cs="Courier New"/>
              </w:rPr>
            </w:pPr>
            <w:r w:rsidRPr="0095262A">
              <w:rPr>
                <w:rFonts w:ascii="Courier New" w:hAnsi="Courier New" w:cs="Courier New"/>
              </w:rPr>
              <w:t>5)стабилизация и последующее уменьшение образования бытовых и промышленных отходов на территории села;</w:t>
            </w:r>
          </w:p>
          <w:p w:rsidR="009A7606" w:rsidRPr="0095262A" w:rsidRDefault="009A7606" w:rsidP="002646A7">
            <w:pPr>
              <w:jc w:val="both"/>
              <w:rPr>
                <w:rFonts w:ascii="Courier New" w:hAnsi="Courier New" w:cs="Courier New"/>
              </w:rPr>
            </w:pPr>
            <w:r w:rsidRPr="0095262A">
              <w:rPr>
                <w:rFonts w:ascii="Courier New" w:hAnsi="Courier New" w:cs="Courier New"/>
              </w:rPr>
              <w:t xml:space="preserve">6)улучшение экологического состояния </w:t>
            </w:r>
            <w:r>
              <w:rPr>
                <w:rFonts w:ascii="Courier New" w:hAnsi="Courier New" w:cs="Courier New"/>
              </w:rPr>
              <w:t>Алымовского</w:t>
            </w:r>
            <w:r w:rsidRPr="0095262A">
              <w:rPr>
                <w:rFonts w:ascii="Courier New" w:hAnsi="Courier New" w:cs="Courier New"/>
              </w:rPr>
              <w:t xml:space="preserve"> муниципального образования;</w:t>
            </w:r>
          </w:p>
          <w:p w:rsidR="009A7606" w:rsidRPr="0095262A" w:rsidRDefault="009A7606" w:rsidP="002646A7">
            <w:pPr>
              <w:rPr>
                <w:rFonts w:ascii="Courier New" w:hAnsi="Courier New" w:cs="Courier New"/>
              </w:rPr>
            </w:pPr>
            <w:r w:rsidRPr="0095262A">
              <w:rPr>
                <w:rFonts w:ascii="Courier New" w:hAnsi="Courier New" w:cs="Courier New"/>
              </w:rPr>
              <w:t xml:space="preserve">7)обеспечение надлежащего сбора и </w:t>
            </w:r>
            <w:r>
              <w:rPr>
                <w:rFonts w:ascii="Courier New" w:hAnsi="Courier New" w:cs="Courier New"/>
              </w:rPr>
              <w:t xml:space="preserve">вывоза для </w:t>
            </w:r>
            <w:r w:rsidRPr="0095262A">
              <w:rPr>
                <w:rFonts w:ascii="Courier New" w:hAnsi="Courier New" w:cs="Courier New"/>
              </w:rPr>
              <w:t>утилизации твердых бытовых отходов;</w:t>
            </w:r>
          </w:p>
          <w:p w:rsidR="009A7606" w:rsidRPr="0095262A" w:rsidRDefault="009A7606" w:rsidP="002646A7">
            <w:pPr>
              <w:rPr>
                <w:rFonts w:ascii="Courier New" w:hAnsi="Courier New" w:cs="Courier New"/>
              </w:rPr>
            </w:pPr>
            <w:r w:rsidRPr="0095262A">
              <w:rPr>
                <w:rFonts w:ascii="Courier New" w:hAnsi="Courier New" w:cs="Courier New"/>
              </w:rPr>
              <w:t>8)контролируемый сбор, вывоз</w:t>
            </w:r>
            <w:r>
              <w:rPr>
                <w:rFonts w:ascii="Courier New" w:hAnsi="Courier New" w:cs="Courier New"/>
              </w:rPr>
              <w:t xml:space="preserve"> т</w:t>
            </w:r>
            <w:r w:rsidRPr="0095262A">
              <w:rPr>
                <w:rFonts w:ascii="Courier New" w:hAnsi="Courier New" w:cs="Courier New"/>
              </w:rPr>
              <w:t>вердых бытовых отходов;</w:t>
            </w:r>
          </w:p>
          <w:p w:rsidR="009A7606" w:rsidRPr="0095262A" w:rsidRDefault="009A7606" w:rsidP="002646A7">
            <w:pPr>
              <w:rPr>
                <w:rFonts w:ascii="Courier New" w:hAnsi="Courier New" w:cs="Courier New"/>
              </w:rPr>
            </w:pPr>
            <w:r w:rsidRPr="0095262A">
              <w:rPr>
                <w:rFonts w:ascii="Courier New" w:hAnsi="Courier New" w:cs="Courier New"/>
              </w:rPr>
              <w:t>9)экологическую безопасность территории</w:t>
            </w:r>
            <w:r>
              <w:rPr>
                <w:rFonts w:ascii="Courier New" w:hAnsi="Courier New" w:cs="Courier New"/>
              </w:rPr>
              <w:t>.</w:t>
            </w:r>
          </w:p>
        </w:tc>
      </w:tr>
      <w:tr w:rsidR="009A7606" w:rsidRPr="0095262A" w:rsidTr="002646A7">
        <w:tblPrEx>
          <w:tblCellMar>
            <w:top w:w="0" w:type="dxa"/>
            <w:bottom w:w="0" w:type="dxa"/>
          </w:tblCellMar>
        </w:tblPrEx>
        <w:tc>
          <w:tcPr>
            <w:tcW w:w="2700" w:type="dxa"/>
            <w:tcBorders>
              <w:top w:val="single" w:sz="4" w:space="0" w:color="auto"/>
              <w:bottom w:val="single" w:sz="4" w:space="0" w:color="auto"/>
              <w:right w:val="single" w:sz="4" w:space="0" w:color="auto"/>
            </w:tcBorders>
          </w:tcPr>
          <w:p w:rsidR="009A7606" w:rsidRPr="0095262A" w:rsidRDefault="009A7606" w:rsidP="002646A7">
            <w:pPr>
              <w:spacing w:line="336" w:lineRule="atLeast"/>
              <w:jc w:val="center"/>
              <w:rPr>
                <w:rFonts w:ascii="Courier New" w:hAnsi="Courier New" w:cs="Courier New"/>
              </w:rPr>
            </w:pPr>
            <w:r w:rsidRPr="0095262A">
              <w:rPr>
                <w:rFonts w:ascii="Courier New" w:hAnsi="Courier New" w:cs="Courier New"/>
              </w:rPr>
              <w:lastRenderedPageBreak/>
              <w:t xml:space="preserve">Контроль </w:t>
            </w:r>
            <w:proofErr w:type="gramStart"/>
            <w:r w:rsidRPr="0095262A">
              <w:rPr>
                <w:rFonts w:ascii="Courier New" w:hAnsi="Courier New" w:cs="Courier New"/>
              </w:rPr>
              <w:t>над</w:t>
            </w:r>
            <w:proofErr w:type="gramEnd"/>
          </w:p>
          <w:p w:rsidR="009A7606" w:rsidRPr="0095262A" w:rsidRDefault="009A7606" w:rsidP="002646A7">
            <w:pPr>
              <w:spacing w:line="336" w:lineRule="atLeast"/>
              <w:jc w:val="center"/>
              <w:rPr>
                <w:rFonts w:ascii="Courier New" w:hAnsi="Courier New" w:cs="Courier New"/>
              </w:rPr>
            </w:pPr>
            <w:r w:rsidRPr="0095262A">
              <w:rPr>
                <w:rFonts w:ascii="Courier New" w:hAnsi="Courier New" w:cs="Courier New"/>
              </w:rPr>
              <w:t>реализацией Программы</w:t>
            </w:r>
          </w:p>
        </w:tc>
        <w:tc>
          <w:tcPr>
            <w:tcW w:w="7365" w:type="dxa"/>
            <w:tcBorders>
              <w:top w:val="single" w:sz="4" w:space="0" w:color="auto"/>
              <w:left w:val="single" w:sz="4" w:space="0" w:color="auto"/>
              <w:bottom w:val="single" w:sz="4" w:space="0" w:color="auto"/>
            </w:tcBorders>
          </w:tcPr>
          <w:p w:rsidR="009A7606" w:rsidRPr="0095262A" w:rsidRDefault="009A7606" w:rsidP="002646A7">
            <w:pPr>
              <w:spacing w:line="336" w:lineRule="atLeast"/>
              <w:rPr>
                <w:rFonts w:ascii="Courier New" w:hAnsi="Courier New" w:cs="Courier New"/>
              </w:rPr>
            </w:pPr>
            <w:r w:rsidRPr="0095262A">
              <w:rPr>
                <w:rFonts w:ascii="Courier New" w:hAnsi="Courier New" w:cs="Courier New"/>
              </w:rPr>
              <w:t xml:space="preserve">Текущее управление и контроль над реализацией Программы осуществляет администрация </w:t>
            </w:r>
            <w:r>
              <w:rPr>
                <w:rFonts w:ascii="Courier New" w:hAnsi="Courier New" w:cs="Courier New"/>
              </w:rPr>
              <w:t>Алымовского</w:t>
            </w:r>
            <w:r w:rsidRPr="0095262A">
              <w:rPr>
                <w:rFonts w:ascii="Courier New" w:hAnsi="Courier New" w:cs="Courier New"/>
              </w:rPr>
              <w:t xml:space="preserve"> сельского поселения </w:t>
            </w:r>
          </w:p>
        </w:tc>
      </w:tr>
    </w:tbl>
    <w:p w:rsidR="009A7606" w:rsidRDefault="009A7606" w:rsidP="009A7606">
      <w:pPr>
        <w:pStyle w:val="1"/>
        <w:rPr>
          <w:rFonts w:ascii="Arial" w:hAnsi="Arial" w:cs="Arial"/>
          <w:sz w:val="24"/>
          <w:szCs w:val="24"/>
          <w:lang w:val="ru-RU"/>
        </w:rPr>
      </w:pPr>
      <w:bookmarkStart w:id="1" w:name="sub_300"/>
      <w:bookmarkStart w:id="2" w:name="sub_400"/>
    </w:p>
    <w:p w:rsidR="009A7606" w:rsidRPr="002317F2" w:rsidRDefault="009A7606" w:rsidP="009A7606">
      <w:pPr>
        <w:pStyle w:val="1"/>
        <w:rPr>
          <w:rFonts w:ascii="Arial" w:hAnsi="Arial" w:cs="Arial"/>
          <w:sz w:val="24"/>
          <w:szCs w:val="24"/>
        </w:rPr>
      </w:pPr>
      <w:r w:rsidRPr="002317F2">
        <w:rPr>
          <w:rFonts w:ascii="Arial" w:hAnsi="Arial" w:cs="Arial"/>
          <w:sz w:val="24"/>
          <w:szCs w:val="24"/>
        </w:rPr>
        <w:t>Раздел 2. Характеристика существующего состояния коммунальной инфраструктуры</w:t>
      </w:r>
    </w:p>
    <w:p w:rsidR="009A7606" w:rsidRPr="0095262A" w:rsidRDefault="009A7606" w:rsidP="009A7606">
      <w:pPr>
        <w:ind w:firstLine="709"/>
        <w:jc w:val="both"/>
      </w:pPr>
      <w:r w:rsidRPr="0095262A">
        <w:t>В 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сбора и утилизации твёрдых бытовых отходов. Подробная характеристика существующего состояния данных систем и проблемы в их функционировании</w:t>
      </w:r>
    </w:p>
    <w:p w:rsidR="009A7606" w:rsidRPr="00572020" w:rsidRDefault="009A7606" w:rsidP="009A7606">
      <w:pPr>
        <w:rPr>
          <w:b/>
          <w:u w:val="single"/>
        </w:rPr>
      </w:pPr>
      <w:r w:rsidRPr="00572020">
        <w:rPr>
          <w:b/>
          <w:u w:val="single"/>
        </w:rPr>
        <w:t>2.1 Теплоснабжение</w:t>
      </w:r>
    </w:p>
    <w:p w:rsidR="009A7606" w:rsidRPr="0095262A" w:rsidRDefault="009A7606" w:rsidP="009A7606">
      <w:r>
        <w:t>д</w:t>
      </w:r>
      <w:r w:rsidRPr="0095262A">
        <w:t xml:space="preserve">. </w:t>
      </w:r>
      <w:r>
        <w:t>Салтыкова</w:t>
      </w:r>
      <w:r w:rsidRPr="0095262A">
        <w:t xml:space="preserve">, </w:t>
      </w:r>
      <w:r>
        <w:t>с</w:t>
      </w:r>
      <w:r w:rsidRPr="0095262A">
        <w:t xml:space="preserve">. </w:t>
      </w:r>
      <w:r>
        <w:t>Алымовка</w:t>
      </w:r>
      <w:r w:rsidRPr="0095262A">
        <w:t>, д</w:t>
      </w:r>
      <w:proofErr w:type="gramStart"/>
      <w:r w:rsidRPr="0095262A">
        <w:t>.</w:t>
      </w:r>
      <w:r>
        <w:t>Н</w:t>
      </w:r>
      <w:proofErr w:type="gramEnd"/>
      <w:r>
        <w:t>икулина</w:t>
      </w:r>
      <w:r w:rsidRPr="0095262A">
        <w:t xml:space="preserve">, </w:t>
      </w:r>
      <w:r>
        <w:t>с</w:t>
      </w:r>
      <w:r w:rsidRPr="0095262A">
        <w:t>.</w:t>
      </w:r>
      <w:r>
        <w:t xml:space="preserve"> Банщиково</w:t>
      </w:r>
    </w:p>
    <w:p w:rsidR="009A7606" w:rsidRPr="0095262A" w:rsidRDefault="009A7606" w:rsidP="009A7606">
      <w:pPr>
        <w:ind w:firstLine="709"/>
        <w:jc w:val="both"/>
        <w:rPr>
          <w:b/>
        </w:rPr>
      </w:pPr>
      <w:r w:rsidRPr="0095262A">
        <w:t>Система теплоснабжения населенных пунктов децентрализованная</w:t>
      </w:r>
      <w:r w:rsidRPr="0095262A">
        <w:rPr>
          <w:b/>
        </w:rPr>
        <w:t>.</w:t>
      </w:r>
    </w:p>
    <w:p w:rsidR="009A7606" w:rsidRPr="0095262A" w:rsidRDefault="009A7606" w:rsidP="009A7606">
      <w:pPr>
        <w:jc w:val="both"/>
      </w:pPr>
      <w:r w:rsidRPr="0095262A">
        <w:t>Теплоснабжение малоэтажной и индивидуальной жилой  застройки, а также объектов общественного – делового назначения осуществляется от печей. Топливом являются дрова.</w:t>
      </w:r>
    </w:p>
    <w:p w:rsidR="009A7606" w:rsidRPr="0095262A" w:rsidRDefault="009A7606" w:rsidP="009A7606">
      <w:pPr>
        <w:jc w:val="both"/>
      </w:pPr>
      <w:r w:rsidRPr="0095262A">
        <w:t xml:space="preserve">Теплоснабжение средней общеобразовательной школы </w:t>
      </w:r>
      <w:r>
        <w:t xml:space="preserve">и детского сада </w:t>
      </w:r>
      <w:proofErr w:type="gramStart"/>
      <w:r w:rsidRPr="0095262A">
        <w:t>в</w:t>
      </w:r>
      <w:proofErr w:type="gramEnd"/>
      <w:r w:rsidRPr="0095262A">
        <w:t xml:space="preserve"> с. </w:t>
      </w:r>
      <w:r>
        <w:t>Алымовка</w:t>
      </w:r>
      <w:r w:rsidRPr="0095262A">
        <w:t xml:space="preserve"> осуществляется </w:t>
      </w:r>
      <w:proofErr w:type="spellStart"/>
      <w:r>
        <w:t>конвекторными</w:t>
      </w:r>
      <w:proofErr w:type="spellEnd"/>
      <w:r>
        <w:t xml:space="preserve"> электробатареями</w:t>
      </w:r>
      <w:r w:rsidRPr="0095262A">
        <w:t xml:space="preserve">. </w:t>
      </w:r>
    </w:p>
    <w:p w:rsidR="009A7606" w:rsidRPr="0095262A" w:rsidRDefault="009A7606" w:rsidP="009A7606">
      <w:pPr>
        <w:jc w:val="both"/>
      </w:pPr>
      <w:r w:rsidRPr="0095262A">
        <w:t xml:space="preserve">Анализ существующей системы теплоснабжения выявил, что данная система является оптимальным вариантом для населенных пунктов </w:t>
      </w:r>
      <w:r>
        <w:t>Алымовского</w:t>
      </w:r>
      <w:r w:rsidRPr="0095262A">
        <w:t xml:space="preserve"> муниципального образования</w:t>
      </w:r>
    </w:p>
    <w:p w:rsidR="009A7606" w:rsidRPr="00572020" w:rsidRDefault="009A7606" w:rsidP="009A7606">
      <w:pPr>
        <w:rPr>
          <w:b/>
          <w:u w:val="single"/>
        </w:rPr>
      </w:pPr>
      <w:r w:rsidRPr="00572020">
        <w:rPr>
          <w:b/>
          <w:u w:val="single"/>
        </w:rPr>
        <w:t>2.2 Водоснабжение</w:t>
      </w:r>
    </w:p>
    <w:p w:rsidR="009A7606" w:rsidRPr="0095262A" w:rsidRDefault="009A7606" w:rsidP="009A7606">
      <w:pPr>
        <w:ind w:firstLine="709"/>
        <w:jc w:val="both"/>
      </w:pPr>
      <w:r w:rsidRPr="0095262A">
        <w:t xml:space="preserve">Приоритетным источником системы водоснабжения </w:t>
      </w:r>
      <w:r>
        <w:t>Алымовского</w:t>
      </w:r>
      <w:r w:rsidRPr="0095262A">
        <w:t xml:space="preserve"> муниципального образования являются подземные воды</w:t>
      </w:r>
      <w:r>
        <w:t xml:space="preserve"> и река Лена. Население</w:t>
      </w:r>
      <w:r w:rsidRPr="0095262A">
        <w:t xml:space="preserve"> снабжается водой за счет </w:t>
      </w:r>
      <w:r>
        <w:t xml:space="preserve">подвоза с реки Лена и </w:t>
      </w:r>
      <w:r w:rsidRPr="0095262A">
        <w:t>индивидуальных водозаборных скважин</w:t>
      </w:r>
      <w:r>
        <w:t xml:space="preserve"> и шахтных колодцев</w:t>
      </w:r>
      <w:r w:rsidRPr="0095262A">
        <w:t>.</w:t>
      </w:r>
    </w:p>
    <w:p w:rsidR="009A7606" w:rsidRPr="0095262A" w:rsidRDefault="009A7606" w:rsidP="009A7606">
      <w:pPr>
        <w:jc w:val="both"/>
      </w:pPr>
      <w:r w:rsidRPr="0095262A">
        <w:t xml:space="preserve">Качество воды, подаваемой потребителями, во многом зависит от состава подземных вод, меняющегося в течение времени. В отдельные периоды качество воды не соответствует нормативным требованиям ГОСТ </w:t>
      </w:r>
      <w:proofErr w:type="gramStart"/>
      <w:r w:rsidRPr="0095262A">
        <w:t>Р</w:t>
      </w:r>
      <w:proofErr w:type="gramEnd"/>
      <w:r w:rsidRPr="0095262A">
        <w:t xml:space="preserve"> 51232-98 «Вода питьевая. Общие требования к организациям и методам контроля качества» </w:t>
      </w:r>
      <w:proofErr w:type="spellStart"/>
      <w:r w:rsidRPr="0095262A">
        <w:t>СанПиН</w:t>
      </w:r>
      <w:proofErr w:type="spellEnd"/>
      <w:r w:rsidRPr="0095262A">
        <w:t xml:space="preserve"> 2.1.1074-01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A7606" w:rsidRPr="0095262A" w:rsidRDefault="009A7606" w:rsidP="009A7606">
      <w:pPr>
        <w:jc w:val="both"/>
      </w:pPr>
      <w:r w:rsidRPr="0095262A">
        <w:t xml:space="preserve">Водопроводные очистные сооружения в </w:t>
      </w:r>
      <w:r>
        <w:t xml:space="preserve">Алымовском </w:t>
      </w:r>
      <w:r w:rsidRPr="0095262A">
        <w:t xml:space="preserve"> муниципальном образовании отсутствуют.</w:t>
      </w:r>
    </w:p>
    <w:p w:rsidR="009A7606" w:rsidRPr="0095262A" w:rsidRDefault="009A7606" w:rsidP="009A7606">
      <w:pPr>
        <w:ind w:firstLine="709"/>
        <w:jc w:val="both"/>
      </w:pPr>
      <w:r w:rsidRPr="0095262A">
        <w:t xml:space="preserve">На водозаборах не организованы и не соблюдены зоны санитарной охраны источников водоснабжения, что противоречит </w:t>
      </w:r>
      <w:proofErr w:type="spellStart"/>
      <w:r w:rsidRPr="0095262A">
        <w:t>СанПиН</w:t>
      </w:r>
      <w:proofErr w:type="spellEnd"/>
      <w:r w:rsidRPr="0095262A">
        <w:t xml:space="preserve"> 2.1.4.111-02 «Зоны санитарной охраны источников водоснабжения и водопроводов питьевого назначения»</w:t>
      </w:r>
      <w:r>
        <w:t>.</w:t>
      </w:r>
    </w:p>
    <w:p w:rsidR="009A7606" w:rsidRPr="00F967F3" w:rsidRDefault="009A7606" w:rsidP="009A7606">
      <w:pPr>
        <w:rPr>
          <w:b/>
          <w:u w:val="single"/>
        </w:rPr>
      </w:pPr>
      <w:r w:rsidRPr="00F967F3">
        <w:rPr>
          <w:b/>
          <w:u w:val="single"/>
        </w:rPr>
        <w:t>д. Салтыкова</w:t>
      </w:r>
    </w:p>
    <w:p w:rsidR="009A7606" w:rsidRDefault="009A7606" w:rsidP="009A7606">
      <w:pPr>
        <w:ind w:firstLine="709"/>
        <w:jc w:val="both"/>
      </w:pPr>
      <w:r>
        <w:t>На территории населенного пункта планируется размещение скважины для забора воды. В настоящее время водозабор осуществляется из реки Лена и шахтных колодцев.</w:t>
      </w:r>
    </w:p>
    <w:p w:rsidR="009A7606" w:rsidRPr="00F967F3" w:rsidRDefault="009A7606" w:rsidP="009A7606">
      <w:pPr>
        <w:rPr>
          <w:b/>
          <w:u w:val="single"/>
        </w:rPr>
      </w:pPr>
      <w:r w:rsidRPr="00F967F3">
        <w:rPr>
          <w:b/>
          <w:u w:val="single"/>
        </w:rPr>
        <w:t xml:space="preserve">с. Алымовка </w:t>
      </w:r>
    </w:p>
    <w:p w:rsidR="009A7606" w:rsidRPr="0095262A" w:rsidRDefault="009A7606" w:rsidP="009A7606">
      <w:pPr>
        <w:ind w:firstLine="708"/>
        <w:jc w:val="both"/>
      </w:pPr>
      <w:r w:rsidRPr="0095262A">
        <w:t xml:space="preserve">На территории </w:t>
      </w:r>
      <w:r>
        <w:t>населенного пункта планируется</w:t>
      </w:r>
      <w:r w:rsidRPr="0095262A">
        <w:t xml:space="preserve"> размещен</w:t>
      </w:r>
      <w:r>
        <w:t>ие</w:t>
      </w:r>
      <w:r w:rsidRPr="0095262A">
        <w:t xml:space="preserve"> скважины для забора воды. Водозабор осуществляется </w:t>
      </w:r>
      <w:r>
        <w:t>из реки Лена и индивидуальных скважин</w:t>
      </w:r>
      <w:r w:rsidRPr="0095262A">
        <w:t>.</w:t>
      </w:r>
    </w:p>
    <w:p w:rsidR="009A7606" w:rsidRPr="00F967F3" w:rsidRDefault="009A7606" w:rsidP="009A7606">
      <w:pPr>
        <w:rPr>
          <w:b/>
          <w:u w:val="single"/>
        </w:rPr>
      </w:pPr>
      <w:r w:rsidRPr="00F967F3">
        <w:rPr>
          <w:b/>
          <w:u w:val="single"/>
        </w:rPr>
        <w:lastRenderedPageBreak/>
        <w:t>д</w:t>
      </w:r>
      <w:proofErr w:type="gramStart"/>
      <w:r w:rsidRPr="00F967F3">
        <w:rPr>
          <w:b/>
          <w:u w:val="single"/>
        </w:rPr>
        <w:t>.Н</w:t>
      </w:r>
      <w:proofErr w:type="gramEnd"/>
      <w:r w:rsidRPr="00F967F3">
        <w:rPr>
          <w:b/>
          <w:u w:val="single"/>
        </w:rPr>
        <w:t>икулина</w:t>
      </w:r>
    </w:p>
    <w:p w:rsidR="009A7606" w:rsidRPr="0095262A" w:rsidRDefault="009A7606" w:rsidP="009A7606">
      <w:pPr>
        <w:ind w:firstLine="708"/>
        <w:jc w:val="both"/>
      </w:pPr>
      <w:r w:rsidRPr="0095262A">
        <w:t xml:space="preserve">На территории </w:t>
      </w:r>
      <w:r>
        <w:t>населенного пункта планируется</w:t>
      </w:r>
      <w:r w:rsidRPr="0095262A">
        <w:t xml:space="preserve"> размещен</w:t>
      </w:r>
      <w:r>
        <w:t>ие</w:t>
      </w:r>
      <w:r w:rsidRPr="0095262A">
        <w:t xml:space="preserve"> скважины для забора воды. Водозабор осуществляется </w:t>
      </w:r>
      <w:r>
        <w:t>из реки Лена и индивидуальных скважин</w:t>
      </w:r>
      <w:r w:rsidRPr="0095262A">
        <w:t>.</w:t>
      </w:r>
    </w:p>
    <w:p w:rsidR="009A7606" w:rsidRPr="00F967F3" w:rsidRDefault="009A7606" w:rsidP="009A7606">
      <w:pPr>
        <w:rPr>
          <w:b/>
          <w:u w:val="single"/>
        </w:rPr>
      </w:pPr>
      <w:proofErr w:type="gramStart"/>
      <w:r w:rsidRPr="00F967F3">
        <w:rPr>
          <w:b/>
          <w:u w:val="single"/>
        </w:rPr>
        <w:t>с</w:t>
      </w:r>
      <w:proofErr w:type="gramEnd"/>
      <w:r w:rsidRPr="00F967F3">
        <w:rPr>
          <w:b/>
          <w:u w:val="single"/>
        </w:rPr>
        <w:t>. Банщиково</w:t>
      </w:r>
    </w:p>
    <w:p w:rsidR="009A7606" w:rsidRPr="0095262A" w:rsidRDefault="009A7606" w:rsidP="009A7606">
      <w:pPr>
        <w:ind w:firstLine="708"/>
        <w:jc w:val="both"/>
      </w:pPr>
      <w:r w:rsidRPr="0095262A">
        <w:t xml:space="preserve">На территории </w:t>
      </w:r>
      <w:r>
        <w:t>населенного пункта планируется</w:t>
      </w:r>
      <w:r w:rsidRPr="0095262A">
        <w:t xml:space="preserve"> размещен</w:t>
      </w:r>
      <w:r>
        <w:t>ие</w:t>
      </w:r>
      <w:r w:rsidRPr="0095262A">
        <w:t xml:space="preserve"> скважины для забора воды. Водозабор осуществляется </w:t>
      </w:r>
      <w:r>
        <w:t>из реки Лена и индивидуальных скважин</w:t>
      </w:r>
      <w:r w:rsidRPr="0095262A">
        <w:t>.</w:t>
      </w:r>
    </w:p>
    <w:p w:rsidR="009A7606" w:rsidRPr="0095262A" w:rsidRDefault="009A7606" w:rsidP="009A7606">
      <w:pPr>
        <w:ind w:firstLine="708"/>
        <w:jc w:val="both"/>
      </w:pPr>
      <w:r w:rsidRPr="0095262A">
        <w:t>В населенных пунктах централизованная система водоснабжения отсутствует.</w:t>
      </w:r>
    </w:p>
    <w:p w:rsidR="009A7606" w:rsidRPr="0095262A" w:rsidRDefault="009A7606" w:rsidP="009A7606">
      <w:pPr>
        <w:ind w:firstLine="708"/>
        <w:jc w:val="both"/>
      </w:pPr>
      <w:r w:rsidRPr="0095262A">
        <w:t xml:space="preserve">Анализ современного состояния системы водоснабжения населенных пунктов </w:t>
      </w:r>
      <w:r>
        <w:t>Алымовского</w:t>
      </w:r>
      <w:r w:rsidRPr="0095262A">
        <w:t xml:space="preserve"> муниципального образования выявил следующее:</w:t>
      </w:r>
    </w:p>
    <w:p w:rsidR="009A7606" w:rsidRPr="0095262A" w:rsidRDefault="009A7606" w:rsidP="009A7606">
      <w:pPr>
        <w:jc w:val="both"/>
      </w:pPr>
      <w:r w:rsidRPr="0095262A">
        <w:t>-отсутствует система очистки и обеззараживания воды, что не гарантирует обеспечение населения качественной питьевой водой;</w:t>
      </w:r>
    </w:p>
    <w:p w:rsidR="009A7606" w:rsidRPr="0095262A" w:rsidRDefault="009A7606" w:rsidP="009A7606">
      <w:pPr>
        <w:jc w:val="both"/>
      </w:pPr>
      <w:r w:rsidRPr="0095262A">
        <w:t>-отсутствие централизованного водоснабжения;</w:t>
      </w:r>
    </w:p>
    <w:p w:rsidR="009A7606" w:rsidRPr="0095262A" w:rsidRDefault="009A7606" w:rsidP="009A7606">
      <w:pPr>
        <w:jc w:val="both"/>
      </w:pPr>
      <w:r w:rsidRPr="0095262A">
        <w:t>-не организованы и не соблюдаются зоны санитарной охраны источников водоснабжения.</w:t>
      </w:r>
    </w:p>
    <w:p w:rsidR="009A7606" w:rsidRPr="0095262A" w:rsidRDefault="009A7606" w:rsidP="009A7606">
      <w:pPr>
        <w:jc w:val="both"/>
      </w:pPr>
      <w:r w:rsidRPr="0095262A">
        <w:t>Таким образом, необходимо предусмотреть развитие системы водоснабжения с соблюдением нормативных требований.</w:t>
      </w:r>
    </w:p>
    <w:p w:rsidR="009A7606" w:rsidRPr="0029316A" w:rsidRDefault="009A7606" w:rsidP="009A7606">
      <w:pPr>
        <w:rPr>
          <w:b/>
          <w:u w:val="single"/>
        </w:rPr>
      </w:pPr>
      <w:r w:rsidRPr="0029316A">
        <w:rPr>
          <w:b/>
          <w:u w:val="single"/>
        </w:rPr>
        <w:t>2.3 Водоотведение (канализация)</w:t>
      </w:r>
    </w:p>
    <w:p w:rsidR="009A7606" w:rsidRPr="0095262A" w:rsidRDefault="009A7606" w:rsidP="009A7606">
      <w:pPr>
        <w:ind w:firstLine="709"/>
        <w:jc w:val="both"/>
      </w:pPr>
      <w:r w:rsidRPr="0095262A">
        <w:t xml:space="preserve">На территории </w:t>
      </w:r>
      <w:r>
        <w:t>Алымовского</w:t>
      </w:r>
      <w:r w:rsidRPr="0095262A">
        <w:t xml:space="preserve"> муниципального образования централизованная система водоотведения отсутствует. </w:t>
      </w:r>
      <w:proofErr w:type="gramStart"/>
      <w:r w:rsidRPr="0095262A">
        <w:t>В населенных пунктах отвод сточных вод осуществляется в выгребные ямы, надворные туалеты</w:t>
      </w:r>
      <w:r>
        <w:t>,</w:t>
      </w:r>
      <w:r w:rsidRPr="0095262A">
        <w:t xml:space="preserve"> с последующей сбросом на рельеф.</w:t>
      </w:r>
      <w:proofErr w:type="gramEnd"/>
    </w:p>
    <w:p w:rsidR="009A7606" w:rsidRPr="0095262A" w:rsidRDefault="009A7606" w:rsidP="009A7606">
      <w:pPr>
        <w:ind w:firstLine="708"/>
        <w:jc w:val="both"/>
      </w:pPr>
      <w:r w:rsidRPr="0095262A">
        <w:t xml:space="preserve">С целью повышения качественного уровня проживания населения и улучшения экологической обстановки на территории </w:t>
      </w:r>
      <w:r>
        <w:t>Алымовского</w:t>
      </w:r>
      <w:r w:rsidRPr="0095262A">
        <w:t xml:space="preserve"> муниципального образования необходимо предусмотреть строительство сточных вод для их очистки и утилизации.</w:t>
      </w:r>
    </w:p>
    <w:p w:rsidR="009A7606" w:rsidRPr="0029316A" w:rsidRDefault="009A7606" w:rsidP="009A7606">
      <w:pPr>
        <w:rPr>
          <w:b/>
          <w:u w:val="single"/>
        </w:rPr>
      </w:pPr>
      <w:r w:rsidRPr="0029316A">
        <w:rPr>
          <w:b/>
          <w:u w:val="single"/>
        </w:rPr>
        <w:t>2.4 Сбор и утилизация ТБО</w:t>
      </w:r>
    </w:p>
    <w:p w:rsidR="009A7606" w:rsidRPr="00554D47" w:rsidRDefault="009A7606" w:rsidP="009A7606">
      <w:pPr>
        <w:spacing w:line="240" w:lineRule="atLeast"/>
        <w:ind w:firstLine="720"/>
        <w:contextualSpacing/>
        <w:jc w:val="both"/>
        <w:rPr>
          <w:lang w:eastAsia="ar-SA"/>
        </w:rPr>
      </w:pPr>
      <w:r w:rsidRPr="00554D47">
        <w:rPr>
          <w:lang w:eastAsia="ar-SA"/>
        </w:rPr>
        <w:t>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w:t>
      </w:r>
      <w:r>
        <w:rPr>
          <w:lang w:eastAsia="ar-SA"/>
        </w:rPr>
        <w:t xml:space="preserve"> вывозом</w:t>
      </w:r>
      <w:r w:rsidRPr="00554D47">
        <w:rPr>
          <w:lang w:eastAsia="ar-SA"/>
        </w:rPr>
        <w:t xml:space="preserve"> на полигон ТКО.</w:t>
      </w:r>
    </w:p>
    <w:p w:rsidR="009A7606" w:rsidRPr="00554D47" w:rsidRDefault="009A7606" w:rsidP="009A7606">
      <w:pPr>
        <w:spacing w:line="240" w:lineRule="atLeast"/>
        <w:ind w:firstLine="720"/>
        <w:contextualSpacing/>
        <w:jc w:val="both"/>
        <w:rPr>
          <w:lang w:eastAsia="ar-SA"/>
        </w:rPr>
      </w:pPr>
      <w:r w:rsidRPr="00554D47">
        <w:rPr>
          <w:lang w:eastAsia="ar-SA"/>
        </w:rPr>
        <w:t xml:space="preserve">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9A7606" w:rsidRPr="00554D47" w:rsidRDefault="009A7606" w:rsidP="009A7606">
      <w:pPr>
        <w:spacing w:line="240" w:lineRule="atLeast"/>
        <w:ind w:firstLine="720"/>
        <w:contextualSpacing/>
        <w:jc w:val="both"/>
        <w:rPr>
          <w:lang w:eastAsia="ar-SA"/>
        </w:rPr>
      </w:pPr>
      <w:r w:rsidRPr="00554D47">
        <w:rPr>
          <w:lang w:eastAsia="ar-SA"/>
        </w:rPr>
        <w:t xml:space="preserve">Нормы накопления отходов на территории муниципального образования принимаются в размере 260 т/год в соответствие с территориальной схемой обращения с отходами в Иркутской области, утвержденной приказом министерства природных ресурсов и экологии Иркутской области от 29 декабря 2017 года № 43-мпр (в редакции приказа от 7 декабря 2021 года № 77-мпр). </w:t>
      </w:r>
    </w:p>
    <w:p w:rsidR="009A7606" w:rsidRPr="00554D47" w:rsidRDefault="009A7606" w:rsidP="009A7606">
      <w:pPr>
        <w:spacing w:line="240" w:lineRule="atLeast"/>
        <w:ind w:firstLine="720"/>
        <w:contextualSpacing/>
        <w:jc w:val="both"/>
        <w:rPr>
          <w:lang w:eastAsia="ar-SA"/>
        </w:rPr>
      </w:pPr>
      <w:r w:rsidRPr="00554D47">
        <w:rPr>
          <w:lang w:eastAsia="ar-SA"/>
        </w:rPr>
        <w:t>Потоки распределения отходов находятся в зоне деятельности ООО «</w:t>
      </w:r>
      <w:proofErr w:type="gramStart"/>
      <w:r w:rsidRPr="00554D47">
        <w:rPr>
          <w:lang w:eastAsia="ar-SA"/>
        </w:rPr>
        <w:t>Региональный</w:t>
      </w:r>
      <w:proofErr w:type="gramEnd"/>
      <w:r w:rsidRPr="00554D47">
        <w:rPr>
          <w:lang w:eastAsia="ar-SA"/>
        </w:rPr>
        <w:t xml:space="preserve"> оператора 1».</w:t>
      </w:r>
    </w:p>
    <w:p w:rsidR="009A7606" w:rsidRPr="00554D47" w:rsidRDefault="009A7606" w:rsidP="009A7606">
      <w:pPr>
        <w:spacing w:line="240" w:lineRule="atLeast"/>
        <w:ind w:firstLine="708"/>
        <w:contextualSpacing/>
        <w:jc w:val="both"/>
      </w:pPr>
      <w:r w:rsidRPr="00554D47">
        <w:t>На территории Ал</w:t>
      </w:r>
      <w:r>
        <w:t xml:space="preserve">ымовского </w:t>
      </w:r>
      <w:r w:rsidRPr="0095262A">
        <w:t>муниципального образования организацию сбора, временного хранения (накопление в контейнерах) и вывоза мусора от жилищного фонда, объ</w:t>
      </w:r>
      <w:r w:rsidRPr="00554D47">
        <w:t>ектов муниципальной собственности и других хозяйствующих субъектов осуществляется децентрализовано на основании договоров подряда с собственниками и пользователями зданий, строений, сооружений.</w:t>
      </w:r>
    </w:p>
    <w:p w:rsidR="009A7606" w:rsidRDefault="009A7606" w:rsidP="009A7606">
      <w:pPr>
        <w:spacing w:line="240" w:lineRule="atLeast"/>
        <w:ind w:firstLine="708"/>
        <w:contextualSpacing/>
        <w:jc w:val="both"/>
      </w:pPr>
    </w:p>
    <w:p w:rsidR="009A7606" w:rsidRPr="00554D47" w:rsidRDefault="009A7606" w:rsidP="009A7606">
      <w:pPr>
        <w:spacing w:line="240" w:lineRule="atLeast"/>
        <w:ind w:firstLine="708"/>
        <w:contextualSpacing/>
        <w:jc w:val="both"/>
      </w:pPr>
    </w:p>
    <w:p w:rsidR="009A7606" w:rsidRPr="00554D47" w:rsidRDefault="009A7606" w:rsidP="009A7606">
      <w:pPr>
        <w:spacing w:line="240" w:lineRule="atLeast"/>
        <w:contextualSpacing/>
        <w:jc w:val="center"/>
        <w:rPr>
          <w:b/>
        </w:rPr>
      </w:pPr>
      <w:r w:rsidRPr="00554D47">
        <w:rPr>
          <w:b/>
        </w:rPr>
        <w:t>Раздел 3.Перспективы развития Алымовского  муниципального образования и прогноз спроса на коммунальные ресурсы</w:t>
      </w:r>
    </w:p>
    <w:p w:rsidR="009A7606" w:rsidRPr="00554D47" w:rsidRDefault="009A7606" w:rsidP="009A7606">
      <w:pPr>
        <w:spacing w:line="240" w:lineRule="atLeast"/>
        <w:contextualSpacing/>
        <w:jc w:val="both"/>
      </w:pPr>
    </w:p>
    <w:p w:rsidR="009A7606" w:rsidRPr="008D5CD7" w:rsidRDefault="009A7606" w:rsidP="009A7606">
      <w:pPr>
        <w:spacing w:line="240" w:lineRule="atLeast"/>
        <w:ind w:firstLine="709"/>
        <w:contextualSpacing/>
        <w:jc w:val="both"/>
        <w:rPr>
          <w:b/>
        </w:rPr>
      </w:pPr>
      <w:r w:rsidRPr="008D5CD7">
        <w:rPr>
          <w:b/>
        </w:rPr>
        <w:t>3.1. Количественное определение перспективных показателей</w:t>
      </w:r>
    </w:p>
    <w:p w:rsidR="009A7606" w:rsidRPr="002317F2" w:rsidRDefault="009A7606" w:rsidP="009A7606">
      <w:pPr>
        <w:spacing w:line="240" w:lineRule="atLeast"/>
        <w:ind w:firstLine="708"/>
        <w:contextualSpacing/>
        <w:jc w:val="both"/>
        <w:rPr>
          <w:b/>
          <w:i/>
        </w:rPr>
      </w:pPr>
      <w:r w:rsidRPr="002317F2">
        <w:rPr>
          <w:b/>
          <w:i/>
        </w:rPr>
        <w:t>3.1.1 Краткая характеристика поселения</w:t>
      </w:r>
    </w:p>
    <w:p w:rsidR="009A7606" w:rsidRPr="00554D47" w:rsidRDefault="009A7606" w:rsidP="009A7606">
      <w:pPr>
        <w:pStyle w:val="consnormal"/>
        <w:spacing w:before="0" w:beforeAutospacing="0" w:after="0" w:afterAutospacing="0" w:line="240" w:lineRule="atLeast"/>
        <w:ind w:left="360" w:firstLine="348"/>
        <w:contextualSpacing/>
        <w:jc w:val="both"/>
        <w:rPr>
          <w:rFonts w:ascii="Arial" w:hAnsi="Arial" w:cs="Arial"/>
          <w:shd w:val="clear" w:color="auto" w:fill="FFFFFF"/>
        </w:rPr>
      </w:pPr>
      <w:r w:rsidRPr="00554D47">
        <w:rPr>
          <w:rFonts w:ascii="Arial" w:hAnsi="Arial" w:cs="Arial"/>
          <w:shd w:val="clear" w:color="auto" w:fill="FFFFFF"/>
        </w:rPr>
        <w:t xml:space="preserve">Алымовское муниципальное образование (далее по тексту – муниципальное образование, сельское поселение) расположено в центральной части Киренского района Иркутской области (далее по тексту Киренский муниципальный район, муниципальный район, район). </w:t>
      </w:r>
    </w:p>
    <w:p w:rsidR="009A7606" w:rsidRPr="00252BD6" w:rsidRDefault="009A7606" w:rsidP="009A7606">
      <w:pPr>
        <w:pStyle w:val="consnormal"/>
        <w:spacing w:before="0" w:beforeAutospacing="0" w:after="0" w:afterAutospacing="0" w:line="240" w:lineRule="atLeast"/>
        <w:ind w:left="360" w:firstLine="348"/>
        <w:contextualSpacing/>
        <w:jc w:val="both"/>
        <w:rPr>
          <w:rFonts w:ascii="Arial" w:hAnsi="Arial" w:cs="Arial"/>
          <w:shd w:val="clear" w:color="auto" w:fill="FFFFFF"/>
        </w:rPr>
      </w:pPr>
      <w:r w:rsidRPr="00554D47">
        <w:rPr>
          <w:rFonts w:ascii="Arial" w:hAnsi="Arial" w:cs="Arial"/>
          <w:shd w:val="clear" w:color="auto" w:fill="FFFFFF"/>
        </w:rPr>
        <w:lastRenderedPageBreak/>
        <w:t xml:space="preserve">Площадь сельского поселения составляет 85818 га. Численность населения на </w:t>
      </w:r>
      <w:r>
        <w:rPr>
          <w:rFonts w:ascii="Arial" w:hAnsi="Arial" w:cs="Arial"/>
          <w:shd w:val="clear" w:color="auto" w:fill="FFFFFF"/>
        </w:rPr>
        <w:t xml:space="preserve">начало </w:t>
      </w:r>
      <w:r w:rsidRPr="00554D47">
        <w:rPr>
          <w:rFonts w:ascii="Arial" w:hAnsi="Arial" w:cs="Arial"/>
          <w:shd w:val="clear" w:color="auto" w:fill="FFFFFF"/>
        </w:rPr>
        <w:t>202</w:t>
      </w:r>
      <w:r>
        <w:rPr>
          <w:rFonts w:ascii="Arial" w:hAnsi="Arial" w:cs="Arial"/>
          <w:shd w:val="clear" w:color="auto" w:fill="FFFFFF"/>
        </w:rPr>
        <w:t>3</w:t>
      </w:r>
      <w:r w:rsidRPr="00554D47">
        <w:rPr>
          <w:rFonts w:ascii="Arial" w:hAnsi="Arial" w:cs="Arial"/>
          <w:shd w:val="clear" w:color="auto" w:fill="FFFFFF"/>
        </w:rPr>
        <w:t xml:space="preserve"> г. составила </w:t>
      </w:r>
      <w:r>
        <w:rPr>
          <w:rFonts w:ascii="Arial" w:hAnsi="Arial" w:cs="Arial"/>
          <w:shd w:val="clear" w:color="auto" w:fill="FFFFFF"/>
        </w:rPr>
        <w:t>607</w:t>
      </w:r>
      <w:r w:rsidRPr="00554D47">
        <w:rPr>
          <w:rFonts w:ascii="Arial" w:hAnsi="Arial" w:cs="Arial"/>
          <w:shd w:val="clear" w:color="auto" w:fill="FFFFFF"/>
        </w:rPr>
        <w:t xml:space="preserve"> чел. В состав Алымовского муниципального образования входят пять населенных пунктов – село Алымовка, деревня Нику</w:t>
      </w:r>
      <w:r w:rsidRPr="00252BD6">
        <w:rPr>
          <w:rFonts w:ascii="Arial" w:hAnsi="Arial" w:cs="Arial"/>
          <w:shd w:val="clear" w:color="auto" w:fill="FFFFFF"/>
        </w:rPr>
        <w:t>лина, деревня Салтыкова, село Банщиково, деревня Подъельник. Административным центром муниципального образования является село Алымовка.</w:t>
      </w:r>
    </w:p>
    <w:p w:rsidR="009A7606" w:rsidRPr="00252BD6" w:rsidRDefault="009A7606" w:rsidP="009A7606">
      <w:pPr>
        <w:pStyle w:val="consnormal"/>
        <w:spacing w:before="0" w:beforeAutospacing="0" w:after="0" w:afterAutospacing="0" w:line="240" w:lineRule="atLeast"/>
        <w:ind w:left="360" w:firstLine="348"/>
        <w:contextualSpacing/>
        <w:jc w:val="both"/>
        <w:rPr>
          <w:rFonts w:ascii="Arial" w:hAnsi="Arial" w:cs="Arial"/>
          <w:shd w:val="clear" w:color="auto" w:fill="FFFFFF"/>
        </w:rPr>
      </w:pPr>
      <w:r w:rsidRPr="00252BD6">
        <w:rPr>
          <w:rFonts w:ascii="Arial" w:hAnsi="Arial" w:cs="Arial"/>
          <w:shd w:val="clear" w:color="auto" w:fill="FFFFFF"/>
        </w:rPr>
        <w:t xml:space="preserve">Большая часть территории сельского поселения занята лесными массивами с преобладанием хвойных пород деревьев. На территории муниципального образования находится большое количество рек и ручьёв, самой крупной из которых является река Лена. Населённые пункты расположены на реке Лена, которая протекает с запада на север по территории Алымовского муниципального образования. </w:t>
      </w:r>
    </w:p>
    <w:p w:rsidR="009A7606" w:rsidRPr="00252BD6" w:rsidRDefault="009A7606" w:rsidP="009A7606">
      <w:pPr>
        <w:spacing w:line="240" w:lineRule="atLeast"/>
        <w:contextualSpacing/>
        <w:jc w:val="both"/>
      </w:pPr>
      <w:r w:rsidRPr="00252BD6">
        <w:rPr>
          <w:shd w:val="clear" w:color="auto" w:fill="FFFFFF"/>
        </w:rPr>
        <w:t>Внешние транспортные связи населенных пунктов, входящих в состав сельского поселения, обеспечиваются автомобильным и водным транспортом. По реке проходит маршрут речного транспорта, по которому осуществляется доставка грузов и пассажиров в летний период.</w:t>
      </w:r>
      <w:r w:rsidRPr="00252BD6">
        <w:t xml:space="preserve"> Транспортное сообщение с. </w:t>
      </w:r>
      <w:r>
        <w:t>Алымовка</w:t>
      </w:r>
      <w:r w:rsidRPr="00252BD6">
        <w:t xml:space="preserve">, расположенного на </w:t>
      </w:r>
      <w:r>
        <w:t>левом</w:t>
      </w:r>
      <w:r w:rsidRPr="00252BD6">
        <w:t xml:space="preserve"> берегу р</w:t>
      </w:r>
      <w:proofErr w:type="gramStart"/>
      <w:r w:rsidRPr="00252BD6">
        <w:t>.Л</w:t>
      </w:r>
      <w:proofErr w:type="gramEnd"/>
      <w:r w:rsidRPr="00252BD6">
        <w:t xml:space="preserve">ена, с населенными пунктами, расположенными на </w:t>
      </w:r>
      <w:r>
        <w:t>правом</w:t>
      </w:r>
      <w:r w:rsidRPr="00252BD6">
        <w:t xml:space="preserve"> берегу р.Лена, в летний период осуществляется посредством паромной переправы, а в зимний период, устраивается ледовая переправа.</w:t>
      </w:r>
    </w:p>
    <w:p w:rsidR="009A7606" w:rsidRPr="00554D47" w:rsidRDefault="009A7606" w:rsidP="009A7606">
      <w:pPr>
        <w:spacing w:line="240" w:lineRule="atLeast"/>
        <w:ind w:right="-284" w:firstLine="851"/>
        <w:contextualSpacing/>
        <w:jc w:val="both"/>
      </w:pPr>
      <w:proofErr w:type="gramStart"/>
      <w:r w:rsidRPr="00252BD6">
        <w:t>По строительно-климатическому районированию (СП 131.13330.2012 Строительная климатология.</w:t>
      </w:r>
      <w:proofErr w:type="gramEnd"/>
      <w:r w:rsidRPr="00252BD6">
        <w:t xml:space="preserve"> Актуал</w:t>
      </w:r>
      <w:r w:rsidRPr="00554D47">
        <w:t xml:space="preserve">изированная редакция </w:t>
      </w:r>
      <w:proofErr w:type="spellStart"/>
      <w:r w:rsidRPr="00554D47">
        <w:t>СНиП</w:t>
      </w:r>
      <w:proofErr w:type="spellEnd"/>
      <w:r w:rsidRPr="00554D47">
        <w:t xml:space="preserve"> 23-01-99* (с Изменениями N 1, 2) Алымовское муниципальное образование относится к климатическим районам </w:t>
      </w:r>
      <w:proofErr w:type="gramStart"/>
      <w:r w:rsidRPr="00554D47">
        <w:t>I</w:t>
      </w:r>
      <w:proofErr w:type="gramEnd"/>
      <w:r w:rsidRPr="00554D47">
        <w:t>Д - западная засть и IА - восточная часть.</w:t>
      </w:r>
    </w:p>
    <w:p w:rsidR="009A7606" w:rsidRPr="00554D47" w:rsidRDefault="009A7606" w:rsidP="009A7606">
      <w:pPr>
        <w:spacing w:line="240" w:lineRule="atLeast"/>
        <w:ind w:right="-284" w:firstLine="851"/>
        <w:contextualSpacing/>
        <w:jc w:val="both"/>
      </w:pPr>
      <w:r w:rsidRPr="00554D47">
        <w:t xml:space="preserve">Климат </w:t>
      </w:r>
      <w:proofErr w:type="spellStart"/>
      <w:r w:rsidRPr="00554D47">
        <w:t>резкоконтинентальный</w:t>
      </w:r>
      <w:proofErr w:type="spellEnd"/>
      <w:r w:rsidRPr="00554D47">
        <w:t xml:space="preserve">, с долгой зимой и коротким летом. Среднегодовая температура воздуха отрицательная и составляет -4,5°С. </w:t>
      </w:r>
    </w:p>
    <w:p w:rsidR="009A7606" w:rsidRPr="00554D47" w:rsidRDefault="009A7606" w:rsidP="009A7606">
      <w:pPr>
        <w:spacing w:line="240" w:lineRule="atLeast"/>
        <w:ind w:right="-284" w:firstLine="851"/>
        <w:contextualSpacing/>
        <w:jc w:val="both"/>
      </w:pPr>
      <w:r w:rsidRPr="00554D47">
        <w:t xml:space="preserve">Зима длится в среднем 190-195 дней, начиная с середины сентября и заканчивая концом апреля. Среднемесячная температура воздуха в январе составляет - 27°С. Зимние осадки составляют 25-30% от годовой суммы, которая колеблется по годам от 270 до 420 мм. </w:t>
      </w:r>
      <w:proofErr w:type="gramStart"/>
      <w:r w:rsidRPr="00554D47">
        <w:t>Мощность снежного покрова в среднем составляет 25-35 см. Средняя температура воздуха летом колеблется в пределах 17°-19°С. На лето приходится наибольшая доля годовых осадков – до 55-60%. В переходные сезоны года – весну и осень – отмечаются наиболее частые ветры, сила которых может достигать иногда 20-25 м/сек при средних показателях 3-5 м/сек.</w:t>
      </w:r>
      <w:proofErr w:type="gramEnd"/>
    </w:p>
    <w:p w:rsidR="009A7606" w:rsidRPr="00554D47" w:rsidRDefault="009A7606" w:rsidP="009A7606">
      <w:pPr>
        <w:pStyle w:val="a7"/>
        <w:spacing w:line="240" w:lineRule="atLeast"/>
        <w:contextualSpacing/>
        <w:rPr>
          <w:rFonts w:ascii="Arial" w:hAnsi="Arial" w:cs="Arial"/>
          <w:shd w:val="clear" w:color="auto" w:fill="FFFFFF"/>
        </w:rPr>
      </w:pPr>
      <w:r w:rsidRPr="00554D47">
        <w:rPr>
          <w:rFonts w:ascii="Arial" w:hAnsi="Arial" w:cs="Arial"/>
          <w:shd w:val="clear" w:color="auto" w:fill="FFFFFF"/>
        </w:rPr>
        <w:t>По территории Алымовского муниципального образования проходит объект федерального значения магистральный нефтепровод «Восточная Сибирь – Тихий океан» и участок «</w:t>
      </w:r>
      <w:proofErr w:type="spellStart"/>
      <w:r w:rsidRPr="00554D47">
        <w:rPr>
          <w:rFonts w:ascii="Arial" w:hAnsi="Arial" w:cs="Arial"/>
          <w:shd w:val="clear" w:color="auto" w:fill="FFFFFF"/>
        </w:rPr>
        <w:t>Ковыкта</w:t>
      </w:r>
      <w:proofErr w:type="spellEnd"/>
      <w:r w:rsidRPr="00554D47">
        <w:rPr>
          <w:rFonts w:ascii="Arial" w:hAnsi="Arial" w:cs="Arial"/>
          <w:shd w:val="clear" w:color="auto" w:fill="FFFFFF"/>
        </w:rPr>
        <w:t xml:space="preserve"> - </w:t>
      </w:r>
      <w:proofErr w:type="spellStart"/>
      <w:r w:rsidRPr="00554D47">
        <w:rPr>
          <w:rFonts w:ascii="Arial" w:hAnsi="Arial" w:cs="Arial"/>
          <w:shd w:val="clear" w:color="auto" w:fill="FFFFFF"/>
        </w:rPr>
        <w:t>Чаянда</w:t>
      </w:r>
      <w:proofErr w:type="spellEnd"/>
      <w:r w:rsidRPr="00554D47">
        <w:rPr>
          <w:rFonts w:ascii="Arial" w:hAnsi="Arial" w:cs="Arial"/>
          <w:shd w:val="clear" w:color="auto" w:fill="FFFFFF"/>
        </w:rPr>
        <w:t>», объекта федерального значения магистрального газопровода «Сила Сибири». Участок «</w:t>
      </w:r>
      <w:proofErr w:type="spellStart"/>
      <w:r w:rsidRPr="00554D47">
        <w:rPr>
          <w:rFonts w:ascii="Arial" w:hAnsi="Arial" w:cs="Arial"/>
          <w:shd w:val="clear" w:color="auto" w:fill="FFFFFF"/>
        </w:rPr>
        <w:t>Ковыкта</w:t>
      </w:r>
      <w:proofErr w:type="spellEnd"/>
      <w:r w:rsidRPr="00554D47">
        <w:rPr>
          <w:rFonts w:ascii="Arial" w:hAnsi="Arial" w:cs="Arial"/>
          <w:shd w:val="clear" w:color="auto" w:fill="FFFFFF"/>
        </w:rPr>
        <w:t xml:space="preserve"> - </w:t>
      </w:r>
      <w:proofErr w:type="spellStart"/>
      <w:r w:rsidRPr="00554D47">
        <w:rPr>
          <w:rFonts w:ascii="Arial" w:hAnsi="Arial" w:cs="Arial"/>
          <w:shd w:val="clear" w:color="auto" w:fill="FFFFFF"/>
        </w:rPr>
        <w:t>Чаянда</w:t>
      </w:r>
      <w:proofErr w:type="spellEnd"/>
      <w:r w:rsidRPr="00554D47">
        <w:rPr>
          <w:rFonts w:ascii="Arial" w:hAnsi="Arial" w:cs="Arial"/>
          <w:shd w:val="clear" w:color="auto" w:fill="FFFFFF"/>
        </w:rPr>
        <w:t>» магистрального газопровода осуществляет подачу экспортных поставок газа в Китайскую Народную Республику</w:t>
      </w:r>
    </w:p>
    <w:p w:rsidR="009A7606" w:rsidRPr="00554D47" w:rsidRDefault="009A7606" w:rsidP="009A7606">
      <w:pPr>
        <w:pStyle w:val="a7"/>
        <w:spacing w:line="240" w:lineRule="atLeast"/>
        <w:contextualSpacing/>
        <w:rPr>
          <w:rFonts w:ascii="Arial" w:hAnsi="Arial" w:cs="Arial"/>
          <w:shd w:val="clear" w:color="auto" w:fill="FFFFFF"/>
        </w:rPr>
      </w:pPr>
      <w:r w:rsidRPr="00554D47">
        <w:rPr>
          <w:rFonts w:ascii="Arial" w:hAnsi="Arial" w:cs="Arial"/>
          <w:shd w:val="clear" w:color="auto" w:fill="FFFFFF"/>
        </w:rPr>
        <w:t>Основным видом деятельности жителей Алымовского муниципального образования является сельское хозяйство, охота, рыболовство, и лесозаготовка</w:t>
      </w:r>
      <w:r>
        <w:rPr>
          <w:rFonts w:ascii="Arial" w:hAnsi="Arial" w:cs="Arial"/>
          <w:shd w:val="clear" w:color="auto" w:fill="FFFFFF"/>
        </w:rPr>
        <w:t>.</w:t>
      </w:r>
    </w:p>
    <w:p w:rsidR="009A7606" w:rsidRPr="00554D47" w:rsidRDefault="009A7606" w:rsidP="009A7606">
      <w:pPr>
        <w:pStyle w:val="a7"/>
        <w:spacing w:line="240" w:lineRule="atLeast"/>
        <w:contextualSpacing/>
        <w:rPr>
          <w:rFonts w:ascii="Arial" w:hAnsi="Arial" w:cs="Arial"/>
          <w:shd w:val="clear" w:color="auto" w:fill="FFFFFF"/>
        </w:rPr>
      </w:pPr>
      <w:r w:rsidRPr="00554D47">
        <w:rPr>
          <w:rFonts w:ascii="Arial" w:hAnsi="Arial" w:cs="Arial"/>
          <w:shd w:val="clear" w:color="auto" w:fill="FFFFFF"/>
        </w:rPr>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w:t>
      </w:r>
      <w:proofErr w:type="gramStart"/>
      <w:r w:rsidRPr="00554D47">
        <w:rPr>
          <w:rFonts w:ascii="Arial" w:hAnsi="Arial" w:cs="Arial"/>
          <w:shd w:val="clear" w:color="auto" w:fill="FFFFFF"/>
        </w:rPr>
        <w:t>в планируется</w:t>
      </w:r>
      <w:proofErr w:type="gramEnd"/>
      <w:r w:rsidRPr="00554D47">
        <w:rPr>
          <w:rFonts w:ascii="Arial" w:hAnsi="Arial" w:cs="Arial"/>
          <w:shd w:val="clear" w:color="auto" w:fill="FFFFFF"/>
        </w:rPr>
        <w:t xml:space="preserve"> строительство электрифицированной железнодорожной линии «Лена - </w:t>
      </w:r>
      <w:proofErr w:type="spellStart"/>
      <w:r w:rsidRPr="00554D47">
        <w:rPr>
          <w:rFonts w:ascii="Arial" w:hAnsi="Arial" w:cs="Arial"/>
          <w:shd w:val="clear" w:color="auto" w:fill="FFFFFF"/>
        </w:rPr>
        <w:t>Н</w:t>
      </w:r>
      <w:r>
        <w:rPr>
          <w:rFonts w:ascii="Arial" w:hAnsi="Arial" w:cs="Arial"/>
          <w:shd w:val="clear" w:color="auto" w:fill="FFFFFF"/>
        </w:rPr>
        <w:t>е</w:t>
      </w:r>
      <w:r w:rsidRPr="00554D47">
        <w:rPr>
          <w:rFonts w:ascii="Arial" w:hAnsi="Arial" w:cs="Arial"/>
          <w:shd w:val="clear" w:color="auto" w:fill="FFFFFF"/>
        </w:rPr>
        <w:t>па</w:t>
      </w:r>
      <w:proofErr w:type="spellEnd"/>
      <w:r w:rsidRPr="00554D47">
        <w:rPr>
          <w:rFonts w:ascii="Arial" w:hAnsi="Arial" w:cs="Arial"/>
          <w:shd w:val="clear" w:color="auto" w:fill="FFFFFF"/>
        </w:rPr>
        <w:t xml:space="preserve"> – Ленек».</w:t>
      </w:r>
    </w:p>
    <w:p w:rsidR="009A7606" w:rsidRPr="006B3515" w:rsidRDefault="009A7606" w:rsidP="009A7606">
      <w:pPr>
        <w:jc w:val="both"/>
      </w:pPr>
      <w:r w:rsidRPr="006B3515">
        <w:t xml:space="preserve">На территории Алымовского муниципального образования расположены следующие </w:t>
      </w:r>
    </w:p>
    <w:p w:rsidR="009A7606" w:rsidRPr="006B3515" w:rsidRDefault="009A7606" w:rsidP="009A7606">
      <w:pPr>
        <w:jc w:val="both"/>
      </w:pPr>
      <w:r w:rsidRPr="006B3515">
        <w:t>объекты местного значения:</w:t>
      </w:r>
    </w:p>
    <w:p w:rsidR="009A7606" w:rsidRPr="006B3515" w:rsidRDefault="009A7606" w:rsidP="009A7606">
      <w:pPr>
        <w:jc w:val="both"/>
        <w:rPr>
          <w:i/>
        </w:rPr>
      </w:pPr>
      <w:r w:rsidRPr="006B3515">
        <w:t>У</w:t>
      </w:r>
      <w:r w:rsidRPr="006B3515">
        <w:rPr>
          <w:i/>
        </w:rPr>
        <w:t xml:space="preserve">чреждения здравоохранения </w:t>
      </w:r>
      <w:r>
        <w:rPr>
          <w:i/>
        </w:rPr>
        <w:t>(</w:t>
      </w:r>
      <w:r w:rsidRPr="006B3515">
        <w:rPr>
          <w:i/>
        </w:rPr>
        <w:t>объекты регионального значения</w:t>
      </w:r>
      <w:r>
        <w:rPr>
          <w:i/>
        </w:rPr>
        <w:t>)</w:t>
      </w:r>
    </w:p>
    <w:p w:rsidR="009A7606" w:rsidRPr="00252BD6" w:rsidRDefault="009A7606" w:rsidP="009A7606">
      <w:pPr>
        <w:jc w:val="both"/>
        <w:rPr>
          <w:u w:val="single"/>
        </w:rPr>
      </w:pPr>
      <w:r w:rsidRPr="00252BD6">
        <w:rPr>
          <w:u w:val="single"/>
        </w:rPr>
        <w:t>с. Алымовка</w:t>
      </w:r>
    </w:p>
    <w:p w:rsidR="009A7606" w:rsidRPr="006B3515" w:rsidRDefault="009A7606" w:rsidP="009A7606">
      <w:pPr>
        <w:jc w:val="both"/>
      </w:pPr>
      <w:r w:rsidRPr="006B3515">
        <w:t>-</w:t>
      </w:r>
      <w:r>
        <w:t xml:space="preserve"> Ф</w:t>
      </w:r>
      <w:r w:rsidRPr="006B3515">
        <w:t>А</w:t>
      </w:r>
      <w:r>
        <w:t>П</w:t>
      </w:r>
      <w:r w:rsidRPr="006B3515">
        <w:t>.</w:t>
      </w:r>
    </w:p>
    <w:p w:rsidR="009A7606" w:rsidRPr="00252BD6" w:rsidRDefault="009A7606" w:rsidP="009A7606">
      <w:pPr>
        <w:jc w:val="both"/>
        <w:rPr>
          <w:u w:val="single"/>
        </w:rPr>
      </w:pPr>
      <w:r w:rsidRPr="00252BD6">
        <w:rPr>
          <w:u w:val="single"/>
        </w:rPr>
        <w:t>д</w:t>
      </w:r>
      <w:proofErr w:type="gramStart"/>
      <w:r w:rsidRPr="00252BD6">
        <w:rPr>
          <w:u w:val="single"/>
        </w:rPr>
        <w:t>.Н</w:t>
      </w:r>
      <w:proofErr w:type="gramEnd"/>
      <w:r w:rsidRPr="00252BD6">
        <w:rPr>
          <w:u w:val="single"/>
        </w:rPr>
        <w:t>икулина</w:t>
      </w:r>
    </w:p>
    <w:p w:rsidR="009A7606" w:rsidRPr="006B3515" w:rsidRDefault="009A7606" w:rsidP="009A7606">
      <w:pPr>
        <w:jc w:val="both"/>
      </w:pPr>
      <w:r w:rsidRPr="006B3515">
        <w:t>-ФП.</w:t>
      </w:r>
    </w:p>
    <w:p w:rsidR="009A7606" w:rsidRPr="006B3515" w:rsidRDefault="009A7606" w:rsidP="009A7606">
      <w:pPr>
        <w:jc w:val="both"/>
      </w:pPr>
      <w:r w:rsidRPr="006B3515">
        <w:t xml:space="preserve">Учреждения </w:t>
      </w:r>
      <w:r>
        <w:t>образования</w:t>
      </w:r>
      <w:r w:rsidRPr="006B3515">
        <w:t xml:space="preserve"> </w:t>
      </w:r>
      <w:r>
        <w:t>(</w:t>
      </w:r>
      <w:r w:rsidRPr="006B3515">
        <w:t>объекты местного значения муниципального</w:t>
      </w:r>
      <w:r w:rsidRPr="006B3515">
        <w:rPr>
          <w:i/>
        </w:rPr>
        <w:t xml:space="preserve"> </w:t>
      </w:r>
      <w:r w:rsidRPr="006B3515">
        <w:t>района</w:t>
      </w:r>
      <w:r>
        <w:t>)</w:t>
      </w:r>
    </w:p>
    <w:p w:rsidR="009A7606" w:rsidRPr="00252BD6" w:rsidRDefault="009A7606" w:rsidP="009A7606">
      <w:pPr>
        <w:jc w:val="both"/>
        <w:rPr>
          <w:u w:val="single"/>
        </w:rPr>
      </w:pPr>
      <w:r w:rsidRPr="00252BD6">
        <w:rPr>
          <w:u w:val="single"/>
        </w:rPr>
        <w:t>с. Алымовка</w:t>
      </w:r>
    </w:p>
    <w:p w:rsidR="009A7606" w:rsidRDefault="009A7606" w:rsidP="009A7606">
      <w:pPr>
        <w:jc w:val="both"/>
      </w:pPr>
      <w:r w:rsidRPr="006B3515">
        <w:t>-</w:t>
      </w:r>
      <w:r>
        <w:t xml:space="preserve"> МКОУ СОШ с. Алымовка (имеются структурные подразделения в д. Никулина, с. Банщиково, </w:t>
      </w:r>
      <w:proofErr w:type="spellStart"/>
      <w:r>
        <w:t>д</w:t>
      </w:r>
      <w:proofErr w:type="spellEnd"/>
      <w:r>
        <w:t>/сад с. Алымовка)</w:t>
      </w:r>
    </w:p>
    <w:p w:rsidR="009A7606" w:rsidRPr="006B3515" w:rsidRDefault="009A7606" w:rsidP="009A7606">
      <w:pPr>
        <w:jc w:val="both"/>
      </w:pPr>
      <w:r w:rsidRPr="006B3515">
        <w:t xml:space="preserve">Учреждения культуры и искусства </w:t>
      </w:r>
      <w:r>
        <w:t>(</w:t>
      </w:r>
      <w:r w:rsidRPr="006B3515">
        <w:t>объекты местного значения муниципального</w:t>
      </w:r>
      <w:r w:rsidRPr="006B3515">
        <w:rPr>
          <w:i/>
        </w:rPr>
        <w:t xml:space="preserve"> </w:t>
      </w:r>
      <w:r w:rsidRPr="006B3515">
        <w:t>района</w:t>
      </w:r>
      <w:r>
        <w:t>)</w:t>
      </w:r>
    </w:p>
    <w:p w:rsidR="009A7606" w:rsidRPr="00252BD6" w:rsidRDefault="009A7606" w:rsidP="009A7606">
      <w:pPr>
        <w:jc w:val="both"/>
        <w:rPr>
          <w:u w:val="single"/>
        </w:rPr>
      </w:pPr>
      <w:r w:rsidRPr="00252BD6">
        <w:rPr>
          <w:u w:val="single"/>
        </w:rPr>
        <w:t>с. Алымовка</w:t>
      </w:r>
    </w:p>
    <w:p w:rsidR="009A7606" w:rsidRDefault="009A7606" w:rsidP="009A7606">
      <w:pPr>
        <w:jc w:val="both"/>
      </w:pPr>
      <w:r w:rsidRPr="006B3515">
        <w:lastRenderedPageBreak/>
        <w:t>-Библиотека</w:t>
      </w:r>
    </w:p>
    <w:p w:rsidR="009A7606" w:rsidRPr="006B3515" w:rsidRDefault="009A7606" w:rsidP="009A7606">
      <w:pPr>
        <w:jc w:val="both"/>
      </w:pPr>
      <w:r>
        <w:t>- Дом культуры</w:t>
      </w:r>
    </w:p>
    <w:p w:rsidR="009A7606" w:rsidRPr="00252BD6" w:rsidRDefault="009A7606" w:rsidP="009A7606">
      <w:pPr>
        <w:jc w:val="both"/>
        <w:rPr>
          <w:u w:val="single"/>
        </w:rPr>
      </w:pPr>
      <w:r w:rsidRPr="00252BD6">
        <w:rPr>
          <w:u w:val="single"/>
        </w:rPr>
        <w:t>д. Никулина</w:t>
      </w:r>
    </w:p>
    <w:p w:rsidR="009A7606" w:rsidRPr="0095262A" w:rsidRDefault="009A7606" w:rsidP="009A7606">
      <w:pPr>
        <w:jc w:val="both"/>
      </w:pPr>
      <w:r w:rsidRPr="006B3515">
        <w:t>-</w:t>
      </w:r>
      <w:r>
        <w:t>Библиотека</w:t>
      </w:r>
    </w:p>
    <w:p w:rsidR="009A7606" w:rsidRPr="006B3515" w:rsidRDefault="009A7606" w:rsidP="009A7606">
      <w:pPr>
        <w:jc w:val="both"/>
      </w:pPr>
      <w:r w:rsidRPr="0095262A">
        <w:t xml:space="preserve">Объекты физической культуры и спорта </w:t>
      </w:r>
      <w:r>
        <w:t>(</w:t>
      </w:r>
      <w:r w:rsidRPr="0095262A">
        <w:t xml:space="preserve">объекты местного значения </w:t>
      </w:r>
      <w:r w:rsidRPr="006B3515">
        <w:t>муниципального</w:t>
      </w:r>
      <w:r w:rsidRPr="006B3515">
        <w:rPr>
          <w:i/>
        </w:rPr>
        <w:t xml:space="preserve"> </w:t>
      </w:r>
      <w:r w:rsidRPr="006B3515">
        <w:t>района</w:t>
      </w:r>
      <w:r>
        <w:t>)</w:t>
      </w:r>
    </w:p>
    <w:p w:rsidR="009A7606" w:rsidRPr="00252BD6" w:rsidRDefault="009A7606" w:rsidP="009A7606">
      <w:pPr>
        <w:jc w:val="both"/>
        <w:rPr>
          <w:u w:val="single"/>
        </w:rPr>
      </w:pPr>
      <w:r w:rsidRPr="00252BD6">
        <w:rPr>
          <w:u w:val="single"/>
        </w:rPr>
        <w:t>с. Алымовка</w:t>
      </w:r>
    </w:p>
    <w:p w:rsidR="009A7606" w:rsidRDefault="009A7606" w:rsidP="009A7606">
      <w:pPr>
        <w:jc w:val="both"/>
      </w:pPr>
      <w:r w:rsidRPr="0095262A">
        <w:t>- Ста</w:t>
      </w:r>
      <w:r>
        <w:t>дион</w:t>
      </w:r>
    </w:p>
    <w:p w:rsidR="009A7606" w:rsidRPr="0095262A" w:rsidRDefault="009A7606" w:rsidP="009A7606">
      <w:pPr>
        <w:jc w:val="both"/>
      </w:pPr>
      <w:r>
        <w:t>- Многофункциональная площадка</w:t>
      </w:r>
    </w:p>
    <w:p w:rsidR="009A7606" w:rsidRPr="0095262A" w:rsidRDefault="009A7606" w:rsidP="009A7606">
      <w:pPr>
        <w:jc w:val="both"/>
        <w:rPr>
          <w:i/>
        </w:rPr>
      </w:pPr>
      <w:r w:rsidRPr="0095262A">
        <w:t xml:space="preserve">Учреждения административно – делового назначения </w:t>
      </w:r>
      <w:r>
        <w:t>(</w:t>
      </w:r>
      <w:r w:rsidRPr="0095262A">
        <w:t>объекты местного значения</w:t>
      </w:r>
      <w:r w:rsidRPr="0095262A">
        <w:rPr>
          <w:i/>
        </w:rPr>
        <w:t xml:space="preserve"> поселения</w:t>
      </w:r>
      <w:r>
        <w:rPr>
          <w:i/>
        </w:rPr>
        <w:t>)</w:t>
      </w:r>
    </w:p>
    <w:p w:rsidR="009A7606" w:rsidRPr="00252BD6" w:rsidRDefault="009A7606" w:rsidP="009A7606">
      <w:pPr>
        <w:jc w:val="both"/>
        <w:rPr>
          <w:u w:val="single"/>
        </w:rPr>
      </w:pPr>
      <w:r w:rsidRPr="00252BD6">
        <w:rPr>
          <w:u w:val="single"/>
        </w:rPr>
        <w:t>с. Алымовка</w:t>
      </w:r>
    </w:p>
    <w:p w:rsidR="009A7606" w:rsidRPr="0095262A" w:rsidRDefault="009A7606" w:rsidP="009A7606">
      <w:pPr>
        <w:jc w:val="both"/>
      </w:pPr>
      <w:r w:rsidRPr="0095262A">
        <w:t xml:space="preserve">-Администрация </w:t>
      </w:r>
      <w:r>
        <w:t>Алымовского сельского поселения</w:t>
      </w:r>
    </w:p>
    <w:p w:rsidR="009A7606" w:rsidRPr="0095262A" w:rsidRDefault="009A7606" w:rsidP="009A7606">
      <w:pPr>
        <w:jc w:val="both"/>
      </w:pPr>
      <w:r w:rsidRPr="0095262A">
        <w:t xml:space="preserve">Учреждения </w:t>
      </w:r>
      <w:proofErr w:type="spellStart"/>
      <w:r w:rsidRPr="0095262A">
        <w:t>коммунальн</w:t>
      </w:r>
      <w:proofErr w:type="gramStart"/>
      <w:r w:rsidRPr="0095262A">
        <w:t>о</w:t>
      </w:r>
      <w:proofErr w:type="spellEnd"/>
      <w:r w:rsidRPr="0095262A">
        <w:t>-</w:t>
      </w:r>
      <w:proofErr w:type="gramEnd"/>
      <w:r w:rsidRPr="0095262A">
        <w:t xml:space="preserve"> бытового назначения </w:t>
      </w:r>
      <w:r>
        <w:t>(</w:t>
      </w:r>
      <w:r w:rsidRPr="0095262A">
        <w:t>объекты федерального значения</w:t>
      </w:r>
      <w:r>
        <w:t>)</w:t>
      </w:r>
    </w:p>
    <w:p w:rsidR="009A7606" w:rsidRPr="00252BD6" w:rsidRDefault="009A7606" w:rsidP="009A7606">
      <w:pPr>
        <w:jc w:val="both"/>
        <w:rPr>
          <w:u w:val="single"/>
        </w:rPr>
      </w:pPr>
      <w:r w:rsidRPr="00252BD6">
        <w:rPr>
          <w:u w:val="single"/>
        </w:rPr>
        <w:t>с. Алымовка</w:t>
      </w:r>
    </w:p>
    <w:p w:rsidR="009A7606" w:rsidRDefault="009A7606" w:rsidP="009A7606">
      <w:pPr>
        <w:jc w:val="both"/>
      </w:pPr>
      <w:r w:rsidRPr="0095262A">
        <w:t>-</w:t>
      </w:r>
      <w:r>
        <w:t xml:space="preserve"> </w:t>
      </w:r>
      <w:r w:rsidRPr="0095262A">
        <w:t>Почта</w:t>
      </w:r>
    </w:p>
    <w:p w:rsidR="009A7606" w:rsidRPr="00252BD6" w:rsidRDefault="009A7606" w:rsidP="009A7606">
      <w:pPr>
        <w:jc w:val="both"/>
        <w:rPr>
          <w:u w:val="single"/>
        </w:rPr>
      </w:pPr>
      <w:r w:rsidRPr="00252BD6">
        <w:rPr>
          <w:u w:val="single"/>
        </w:rPr>
        <w:t>д. Никулина</w:t>
      </w:r>
    </w:p>
    <w:p w:rsidR="009A7606" w:rsidRDefault="009A7606" w:rsidP="009A7606">
      <w:pPr>
        <w:jc w:val="both"/>
      </w:pPr>
      <w:r>
        <w:t>- Почта</w:t>
      </w:r>
    </w:p>
    <w:p w:rsidR="009A7606" w:rsidRDefault="009A7606" w:rsidP="009A7606">
      <w:pPr>
        <w:jc w:val="both"/>
      </w:pPr>
      <w:r w:rsidRPr="0095262A">
        <w:t>Развитие малого и среднего предпринимательства является неотъемлемым элементом рыночной системы хозяйствования, соответствующим целям экономических реформ в России - созданию эффективной конкурентной экономики, обеспечивающей высокий уровень и качество жизни населения.</w:t>
      </w:r>
      <w:r w:rsidRPr="0095262A">
        <w:rPr>
          <w:b/>
        </w:rPr>
        <w:t xml:space="preserve"> </w:t>
      </w:r>
      <w:r w:rsidRPr="0095262A">
        <w:t xml:space="preserve">Малое и среднее предпринимательство охватывает такие виды экономической деятельности как сельское хозяйство, лесозаготовка и торговля, способствует формированию рыночной структуры экономики и конкурентной среды, является частью налогооблагаемой базы для бюджета поселения, обеспечивает занятость населения, насыщает рынок разнообразными товарами. </w:t>
      </w:r>
    </w:p>
    <w:p w:rsidR="009A7606" w:rsidRPr="008D5CD7" w:rsidRDefault="009A7606" w:rsidP="009A7606">
      <w:pPr>
        <w:spacing w:line="240" w:lineRule="atLeast"/>
        <w:contextualSpacing/>
        <w:jc w:val="both"/>
      </w:pPr>
      <w:r w:rsidRPr="008D5CD7">
        <w:t>Экономика территории представлена предприятиями торговли и сельского хозяйства. В муниципальном образовании на 01.01.202</w:t>
      </w:r>
      <w:r>
        <w:t>3</w:t>
      </w:r>
      <w:r w:rsidRPr="008D5CD7">
        <w:t xml:space="preserve"> г. насчитывается  9 предприятий и организаций всех отраслей экономики различных организационно-правовых форм. Распределение предприятий и организаций Алымовского муниципального образования по организационно-правовым формам представлено в таблице:</w:t>
      </w:r>
    </w:p>
    <w:p w:rsidR="009A7606" w:rsidRPr="00252BD6" w:rsidRDefault="009A7606" w:rsidP="009A7606">
      <w:pPr>
        <w:spacing w:line="240" w:lineRule="atLeast"/>
        <w:contextualSpacing/>
        <w:jc w:val="center"/>
        <w:rPr>
          <w:b/>
          <w:i/>
        </w:rPr>
      </w:pPr>
      <w:r w:rsidRPr="00252BD6">
        <w:rPr>
          <w:b/>
          <w:i/>
        </w:rPr>
        <w:t>Структура экономики Алымовского муниципального образования по организационно-правовым формам</w:t>
      </w:r>
    </w:p>
    <w:tbl>
      <w:tblPr>
        <w:tblW w:w="0" w:type="auto"/>
        <w:tblInd w:w="1470" w:type="dxa"/>
        <w:tblLayout w:type="fixed"/>
        <w:tblCellMar>
          <w:left w:w="40" w:type="dxa"/>
          <w:right w:w="40" w:type="dxa"/>
        </w:tblCellMar>
        <w:tblLook w:val="0000"/>
      </w:tblPr>
      <w:tblGrid>
        <w:gridCol w:w="4960"/>
        <w:gridCol w:w="1637"/>
      </w:tblGrid>
      <w:tr w:rsidR="009A7606" w:rsidRPr="008D5CD7" w:rsidTr="002646A7">
        <w:trPr>
          <w:trHeight w:val="585"/>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Наименование</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202</w:t>
            </w:r>
            <w:r>
              <w:t>3</w:t>
            </w:r>
            <w:r w:rsidRPr="008D5CD7">
              <w:t xml:space="preserve"> г.</w:t>
            </w:r>
          </w:p>
        </w:tc>
      </w:tr>
      <w:tr w:rsidR="009A7606" w:rsidRPr="008D5CD7" w:rsidTr="002646A7">
        <w:trPr>
          <w:trHeight w:val="571"/>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Число юридических лиц, прошедших государственную регистрацию</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9</w:t>
            </w:r>
          </w:p>
        </w:tc>
      </w:tr>
      <w:tr w:rsidR="009A7606" w:rsidRPr="008D5CD7" w:rsidTr="002646A7">
        <w:trPr>
          <w:trHeight w:val="287"/>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из них по формам собственности</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p>
        </w:tc>
      </w:tr>
      <w:tr w:rsidR="009A7606" w:rsidRPr="008D5CD7" w:rsidTr="002646A7">
        <w:trPr>
          <w:trHeight w:val="292"/>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Государственные</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3</w:t>
            </w:r>
          </w:p>
        </w:tc>
      </w:tr>
      <w:tr w:rsidR="009A7606" w:rsidRPr="008D5CD7" w:rsidTr="002646A7">
        <w:trPr>
          <w:trHeight w:val="297"/>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Муниципальные</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4</w:t>
            </w:r>
          </w:p>
        </w:tc>
      </w:tr>
      <w:tr w:rsidR="009A7606" w:rsidRPr="008D5CD7" w:rsidTr="002646A7">
        <w:trPr>
          <w:trHeight w:val="292"/>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Частные</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2</w:t>
            </w:r>
          </w:p>
        </w:tc>
      </w:tr>
      <w:tr w:rsidR="009A7606" w:rsidRPr="008D5CD7" w:rsidTr="002646A7">
        <w:trPr>
          <w:trHeight w:val="306"/>
        </w:trPr>
        <w:tc>
          <w:tcPr>
            <w:tcW w:w="4960" w:type="dxa"/>
            <w:tcBorders>
              <w:top w:val="single" w:sz="6" w:space="0" w:color="000000"/>
              <w:left w:val="single" w:sz="6" w:space="0" w:color="000000"/>
              <w:bottom w:val="single" w:sz="6" w:space="0" w:color="000000"/>
            </w:tcBorders>
            <w:shd w:val="clear" w:color="auto" w:fill="FFFFFF"/>
          </w:tcPr>
          <w:p w:rsidR="009A7606" w:rsidRPr="008D5CD7" w:rsidRDefault="009A7606" w:rsidP="002646A7">
            <w:pPr>
              <w:spacing w:line="240" w:lineRule="atLeast"/>
              <w:contextualSpacing/>
              <w:jc w:val="both"/>
            </w:pPr>
            <w:r w:rsidRPr="008D5CD7">
              <w:t>Прочие предприятия</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Pr>
          <w:p w:rsidR="009A7606" w:rsidRPr="008D5CD7" w:rsidRDefault="009A7606" w:rsidP="002646A7">
            <w:pPr>
              <w:spacing w:line="240" w:lineRule="atLeast"/>
              <w:contextualSpacing/>
              <w:jc w:val="both"/>
            </w:pPr>
            <w:r w:rsidRPr="008D5CD7">
              <w:t>0</w:t>
            </w:r>
          </w:p>
        </w:tc>
      </w:tr>
    </w:tbl>
    <w:p w:rsidR="009A7606" w:rsidRDefault="009A7606" w:rsidP="009A7606">
      <w:pPr>
        <w:jc w:val="both"/>
      </w:pPr>
    </w:p>
    <w:p w:rsidR="009A7606" w:rsidRPr="002317F2" w:rsidRDefault="009A7606" w:rsidP="009A7606">
      <w:pPr>
        <w:rPr>
          <w:b/>
          <w:i/>
        </w:rPr>
      </w:pPr>
      <w:r w:rsidRPr="002317F2">
        <w:rPr>
          <w:b/>
          <w:i/>
        </w:rPr>
        <w:t>3.1.2 Прогноз численности состава населения. Демографический прогноз</w:t>
      </w:r>
    </w:p>
    <w:p w:rsidR="009A7606" w:rsidRPr="0095262A" w:rsidRDefault="009A7606" w:rsidP="009A7606">
      <w:pPr>
        <w:jc w:val="both"/>
        <w:rPr>
          <w:iCs/>
          <w:color w:val="000000"/>
        </w:rPr>
      </w:pPr>
      <w:r w:rsidRPr="0095262A">
        <w:rPr>
          <w:iCs/>
          <w:color w:val="000000"/>
        </w:rPr>
        <w:t xml:space="preserve">Основные проблемы: </w:t>
      </w:r>
      <w:r w:rsidRPr="0095262A">
        <w:t>Быстрые темпы старения населения</w:t>
      </w:r>
      <w:r>
        <w:t>, миграция молодежи</w:t>
      </w:r>
      <w:r w:rsidRPr="0095262A">
        <w:t>.</w:t>
      </w:r>
    </w:p>
    <w:p w:rsidR="009A7606" w:rsidRPr="0095262A" w:rsidRDefault="009A7606" w:rsidP="009A7606">
      <w:pPr>
        <w:jc w:val="both"/>
        <w:rPr>
          <w:bCs/>
          <w:iCs/>
        </w:rPr>
      </w:pPr>
      <w:r w:rsidRPr="0095262A">
        <w:rPr>
          <w:bCs/>
          <w:iCs/>
        </w:rPr>
        <w:t>Основные задачи:</w:t>
      </w:r>
    </w:p>
    <w:p w:rsidR="009A7606" w:rsidRPr="0095262A" w:rsidRDefault="009A7606" w:rsidP="009A7606">
      <w:pPr>
        <w:jc w:val="both"/>
        <w:rPr>
          <w:color w:val="000000"/>
        </w:rPr>
      </w:pPr>
      <w:r w:rsidRPr="0095262A">
        <w:rPr>
          <w:color w:val="000000"/>
        </w:rPr>
        <w:t>-укрепление семьи;</w:t>
      </w:r>
    </w:p>
    <w:p w:rsidR="009A7606" w:rsidRPr="0095262A" w:rsidRDefault="009A7606" w:rsidP="009A7606">
      <w:pPr>
        <w:jc w:val="both"/>
        <w:rPr>
          <w:color w:val="000000"/>
        </w:rPr>
      </w:pPr>
      <w:r w:rsidRPr="0095262A">
        <w:rPr>
          <w:color w:val="000000"/>
        </w:rPr>
        <w:t>-укрепление здоровья населения, увеличение продолжительности его жизни;</w:t>
      </w:r>
    </w:p>
    <w:p w:rsidR="009A7606" w:rsidRPr="0095262A" w:rsidRDefault="009A7606" w:rsidP="009A7606">
      <w:pPr>
        <w:jc w:val="both"/>
        <w:rPr>
          <w:color w:val="000000"/>
        </w:rPr>
      </w:pPr>
      <w:r w:rsidRPr="0095262A">
        <w:rPr>
          <w:color w:val="000000"/>
        </w:rPr>
        <w:t>-реализация молодежной политики.</w:t>
      </w:r>
    </w:p>
    <w:p w:rsidR="009A7606" w:rsidRPr="0095262A" w:rsidRDefault="009A7606" w:rsidP="009A7606">
      <w:pPr>
        <w:jc w:val="both"/>
        <w:rPr>
          <w:color w:val="000000"/>
        </w:rPr>
      </w:pPr>
      <w:r w:rsidRPr="0095262A">
        <w:rPr>
          <w:iCs/>
          <w:color w:val="000000"/>
        </w:rPr>
        <w:t>Пути решения</w:t>
      </w:r>
      <w:r w:rsidRPr="0095262A">
        <w:rPr>
          <w:color w:val="000000"/>
        </w:rPr>
        <w:t>:</w:t>
      </w:r>
    </w:p>
    <w:p w:rsidR="009A7606" w:rsidRPr="0095262A" w:rsidRDefault="009A7606" w:rsidP="009A7606">
      <w:pPr>
        <w:jc w:val="both"/>
      </w:pPr>
      <w:r w:rsidRPr="0095262A">
        <w:t>-оказание содействия в развитии первичной медико-санитарной помощи населению;</w:t>
      </w:r>
    </w:p>
    <w:p w:rsidR="009A7606" w:rsidRPr="0095262A" w:rsidRDefault="009A7606" w:rsidP="009A7606">
      <w:pPr>
        <w:jc w:val="both"/>
      </w:pPr>
      <w:r w:rsidRPr="0095262A">
        <w:t>-внедрение высокотехнологичных видов медицинской помощи на территории поселения, в том числе посредством реализации федеральный и областных программ, национальных проектов;</w:t>
      </w:r>
    </w:p>
    <w:p w:rsidR="009A7606" w:rsidRPr="0095262A" w:rsidRDefault="009A7606" w:rsidP="009A7606">
      <w:pPr>
        <w:jc w:val="both"/>
      </w:pPr>
      <w:r w:rsidRPr="0095262A">
        <w:t>-осуществление в установленном порядке профилактики безнадзорности и правонарушений несовершеннолетних;</w:t>
      </w:r>
    </w:p>
    <w:p w:rsidR="009A7606" w:rsidRPr="0095262A" w:rsidRDefault="009A7606" w:rsidP="009A7606">
      <w:pPr>
        <w:jc w:val="both"/>
      </w:pPr>
      <w:r w:rsidRPr="0095262A">
        <w:t>-обучение и повышение квалификации молодых специалистов.</w:t>
      </w:r>
    </w:p>
    <w:p w:rsidR="009A7606" w:rsidRPr="003256C3" w:rsidRDefault="009A7606" w:rsidP="009A7606">
      <w:pPr>
        <w:jc w:val="both"/>
      </w:pPr>
      <w:r w:rsidRPr="0095262A">
        <w:lastRenderedPageBreak/>
        <w:t>На пе</w:t>
      </w:r>
      <w:r w:rsidRPr="003256C3">
        <w:t>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w:t>
      </w:r>
    </w:p>
    <w:p w:rsidR="009A7606" w:rsidRPr="003256C3" w:rsidRDefault="009A7606" w:rsidP="009A7606">
      <w:pPr>
        <w:spacing w:line="240" w:lineRule="atLeast"/>
        <w:contextualSpacing/>
        <w:jc w:val="both"/>
      </w:pPr>
      <w:r w:rsidRPr="003256C3">
        <w:t>На 01.01.2022 г. численность населения, постоянно проживающего на территории Алымовского муниципального образования составила 633 чел</w:t>
      </w:r>
      <w:proofErr w:type="gramStart"/>
      <w:r w:rsidRPr="003256C3">
        <w:t>.(</w:t>
      </w:r>
      <w:proofErr w:type="gramEnd"/>
      <w:r w:rsidRPr="003256C3">
        <w:t>для сравнения- в 2021 г.- 661 чел.), в с. Алымовка - 341 чел., в д. Салтыкова - 65 чел., в д. Никулина- 152 чел., и в с. Банщиково-75 чел.</w:t>
      </w:r>
    </w:p>
    <w:p w:rsidR="009A7606" w:rsidRPr="003256C3" w:rsidRDefault="009A7606" w:rsidP="009A7606">
      <w:pPr>
        <w:spacing w:line="240" w:lineRule="atLeast"/>
        <w:contextualSpacing/>
        <w:jc w:val="both"/>
      </w:pPr>
      <w:r w:rsidRPr="003256C3">
        <w:t xml:space="preserve">    Естественная убыль населения увеличивается. Коэффициент естественного прирост</w:t>
      </w:r>
      <w:proofErr w:type="gramStart"/>
      <w:r w:rsidRPr="003256C3">
        <w:t>а(</w:t>
      </w:r>
      <w:proofErr w:type="gramEnd"/>
      <w:r w:rsidRPr="003256C3">
        <w:t>убыли) населения за 9 месяцев 2022 года составил - 10 чел.</w:t>
      </w:r>
    </w:p>
    <w:p w:rsidR="009A7606" w:rsidRPr="003256C3" w:rsidRDefault="009A7606" w:rsidP="009A7606">
      <w:pPr>
        <w:spacing w:line="240" w:lineRule="atLeast"/>
        <w:contextualSpacing/>
        <w:jc w:val="both"/>
      </w:pPr>
      <w:r w:rsidRPr="003256C3">
        <w:t xml:space="preserve">    Миграционная ситуация по сравнению с 2006 годом уменьшила свои масштабы по оттоку населения из муниципального образования, так за 2006 год прибыло 5 чел., выехало 24 чел., разница между числом прибывших и числом выбывших за 9 месяцев 2022 года составила 2 человека.</w:t>
      </w:r>
    </w:p>
    <w:p w:rsidR="009A7606" w:rsidRPr="00824F06" w:rsidRDefault="009A7606" w:rsidP="009A7606">
      <w:pPr>
        <w:rPr>
          <w:b/>
          <w:i/>
        </w:rPr>
      </w:pPr>
      <w:r w:rsidRPr="00824F06">
        <w:rPr>
          <w:b/>
          <w:i/>
        </w:rPr>
        <w:t>3.1.3 Прогноз развития промышленности.</w:t>
      </w:r>
    </w:p>
    <w:p w:rsidR="009A7606" w:rsidRPr="0095262A" w:rsidRDefault="009A7606" w:rsidP="009A7606">
      <w:pPr>
        <w:ind w:firstLine="708"/>
        <w:jc w:val="both"/>
      </w:pPr>
      <w:r w:rsidRPr="0095262A">
        <w:t xml:space="preserve">Наибольшая площадь территории </w:t>
      </w:r>
      <w:r>
        <w:t>Алымовского</w:t>
      </w:r>
      <w:r w:rsidRPr="0095262A">
        <w:t xml:space="preserve"> муниципального образования представлена лесами, принадлежащими государственному лесному фонду. Основной специализацией муниципального образования является лесозаготовительная деятельность.</w:t>
      </w:r>
    </w:p>
    <w:p w:rsidR="009A7606" w:rsidRPr="0095262A" w:rsidRDefault="009A7606" w:rsidP="009A7606">
      <w:pPr>
        <w:jc w:val="both"/>
      </w:pPr>
      <w:r w:rsidRPr="0095262A">
        <w:t xml:space="preserve">На территории муниципального образования вне границ населенных пунктов размещены </w:t>
      </w:r>
      <w:r>
        <w:t>две МТФ</w:t>
      </w:r>
      <w:r w:rsidRPr="0095262A">
        <w:t xml:space="preserve"> </w:t>
      </w:r>
      <w:r>
        <w:t xml:space="preserve">на </w:t>
      </w:r>
      <w:r w:rsidRPr="0095262A">
        <w:t>150 голов.</w:t>
      </w:r>
    </w:p>
    <w:p w:rsidR="009A7606" w:rsidRPr="0095262A" w:rsidRDefault="009A7606" w:rsidP="009A7606">
      <w:pPr>
        <w:jc w:val="both"/>
      </w:pPr>
      <w:r w:rsidRPr="0095262A">
        <w:t xml:space="preserve">На территории с. </w:t>
      </w:r>
      <w:r>
        <w:t>Алымовка ведет свою деятельность сельскохозяйственное предприятие ООО «Алымовское»</w:t>
      </w:r>
      <w:r w:rsidRPr="0095262A">
        <w:t xml:space="preserve">. </w:t>
      </w:r>
    </w:p>
    <w:p w:rsidR="009A7606" w:rsidRPr="00824F06" w:rsidRDefault="009A7606" w:rsidP="009A7606">
      <w:pPr>
        <w:rPr>
          <w:b/>
          <w:i/>
        </w:rPr>
      </w:pPr>
      <w:r w:rsidRPr="00824F06">
        <w:rPr>
          <w:b/>
          <w:i/>
        </w:rPr>
        <w:t>3.1.4 Жилой фонд</w:t>
      </w:r>
    </w:p>
    <w:p w:rsidR="009A7606" w:rsidRPr="0095262A" w:rsidRDefault="009A7606" w:rsidP="009A7606">
      <w:pPr>
        <w:pStyle w:val="a7"/>
        <w:spacing w:before="0" w:after="0"/>
        <w:ind w:firstLine="709"/>
        <w:rPr>
          <w:rFonts w:ascii="Arial" w:hAnsi="Arial" w:cs="Arial"/>
        </w:rPr>
      </w:pPr>
      <w:r w:rsidRPr="0095262A">
        <w:rPr>
          <w:rFonts w:ascii="Arial" w:hAnsi="Arial" w:cs="Arial"/>
        </w:rPr>
        <w:t>Площадь жил</w:t>
      </w:r>
      <w:r>
        <w:rPr>
          <w:rFonts w:ascii="Arial" w:hAnsi="Arial" w:cs="Arial"/>
        </w:rPr>
        <w:t>ой застройки</w:t>
      </w:r>
      <w:r w:rsidRPr="0095262A">
        <w:rPr>
          <w:rFonts w:ascii="Arial" w:hAnsi="Arial" w:cs="Arial"/>
        </w:rPr>
        <w:t xml:space="preserve"> в границах населенн</w:t>
      </w:r>
      <w:r>
        <w:rPr>
          <w:rFonts w:ascii="Arial" w:hAnsi="Arial" w:cs="Arial"/>
        </w:rPr>
        <w:t>ых пунктов Алымовского сельского поселения</w:t>
      </w:r>
      <w:r w:rsidRPr="0095262A">
        <w:rPr>
          <w:rFonts w:ascii="Arial" w:hAnsi="Arial" w:cs="Arial"/>
        </w:rPr>
        <w:t xml:space="preserve"> составляет </w:t>
      </w:r>
      <w:r>
        <w:rPr>
          <w:rFonts w:ascii="Arial" w:hAnsi="Arial" w:cs="Arial"/>
        </w:rPr>
        <w:t>24,01</w:t>
      </w:r>
      <w:r w:rsidRPr="0095262A">
        <w:rPr>
          <w:rFonts w:ascii="Arial" w:hAnsi="Arial" w:cs="Arial"/>
        </w:rPr>
        <w:t xml:space="preserve"> га, в том числе:</w:t>
      </w:r>
    </w:p>
    <w:p w:rsidR="009A7606" w:rsidRPr="0095262A" w:rsidRDefault="009A7606" w:rsidP="009A7606">
      <w:pPr>
        <w:pStyle w:val="a"/>
        <w:numPr>
          <w:ilvl w:val="0"/>
          <w:numId w:val="0"/>
        </w:numPr>
        <w:spacing w:after="0"/>
        <w:ind w:firstLine="709"/>
        <w:rPr>
          <w:rFonts w:ascii="Arial" w:hAnsi="Arial" w:cs="Arial"/>
        </w:rPr>
      </w:pPr>
      <w:r w:rsidRPr="0095262A">
        <w:rPr>
          <w:rFonts w:ascii="Arial" w:hAnsi="Arial" w:cs="Arial"/>
          <w:lang w:val="ru-RU"/>
        </w:rPr>
        <w:t>-</w:t>
      </w:r>
      <w:r w:rsidRPr="0095262A">
        <w:rPr>
          <w:rFonts w:ascii="Arial" w:hAnsi="Arial" w:cs="Arial"/>
        </w:rPr>
        <w:t xml:space="preserve">индивидуальной жилой застройки – </w:t>
      </w:r>
      <w:r>
        <w:rPr>
          <w:rFonts w:ascii="Arial" w:hAnsi="Arial" w:cs="Arial"/>
          <w:lang w:val="ru-RU"/>
        </w:rPr>
        <w:t>0,28</w:t>
      </w:r>
      <w:r w:rsidRPr="0095262A">
        <w:rPr>
          <w:rFonts w:ascii="Arial" w:hAnsi="Arial" w:cs="Arial"/>
        </w:rPr>
        <w:t xml:space="preserve"> га;</w:t>
      </w:r>
    </w:p>
    <w:p w:rsidR="009A7606" w:rsidRDefault="009A7606" w:rsidP="009A7606">
      <w:pPr>
        <w:pStyle w:val="a"/>
        <w:numPr>
          <w:ilvl w:val="0"/>
          <w:numId w:val="0"/>
        </w:numPr>
        <w:spacing w:after="0"/>
        <w:ind w:firstLine="709"/>
        <w:rPr>
          <w:rFonts w:ascii="Arial" w:hAnsi="Arial" w:cs="Arial"/>
          <w:lang w:val="ru-RU"/>
        </w:rPr>
      </w:pPr>
      <w:r w:rsidRPr="0095262A">
        <w:rPr>
          <w:rFonts w:ascii="Arial" w:hAnsi="Arial" w:cs="Arial"/>
          <w:lang w:val="ru-RU"/>
        </w:rPr>
        <w:t>-</w:t>
      </w:r>
      <w:r>
        <w:rPr>
          <w:rFonts w:ascii="Arial" w:hAnsi="Arial" w:cs="Arial"/>
          <w:lang w:val="ru-RU"/>
        </w:rPr>
        <w:t>общественн</w:t>
      </w:r>
      <w:proofErr w:type="gramStart"/>
      <w:r>
        <w:rPr>
          <w:rFonts w:ascii="Arial" w:hAnsi="Arial" w:cs="Arial"/>
          <w:lang w:val="ru-RU"/>
        </w:rPr>
        <w:t>о-</w:t>
      </w:r>
      <w:proofErr w:type="gramEnd"/>
      <w:r>
        <w:rPr>
          <w:rFonts w:ascii="Arial" w:hAnsi="Arial" w:cs="Arial"/>
          <w:lang w:val="ru-RU"/>
        </w:rPr>
        <w:t xml:space="preserve"> деловой застройки</w:t>
      </w:r>
      <w:r w:rsidRPr="0095262A">
        <w:rPr>
          <w:rFonts w:ascii="Arial" w:hAnsi="Arial" w:cs="Arial"/>
        </w:rPr>
        <w:t xml:space="preserve"> – </w:t>
      </w:r>
      <w:r>
        <w:rPr>
          <w:rFonts w:ascii="Arial" w:hAnsi="Arial" w:cs="Arial"/>
          <w:lang w:val="ru-RU"/>
        </w:rPr>
        <w:t>0,05</w:t>
      </w:r>
      <w:r w:rsidRPr="0095262A">
        <w:rPr>
          <w:rFonts w:ascii="Arial" w:hAnsi="Arial" w:cs="Arial"/>
        </w:rPr>
        <w:t xml:space="preserve"> га;</w:t>
      </w:r>
    </w:p>
    <w:p w:rsidR="009A7606" w:rsidRDefault="009A7606" w:rsidP="009A7606">
      <w:pPr>
        <w:pStyle w:val="a"/>
        <w:numPr>
          <w:ilvl w:val="0"/>
          <w:numId w:val="0"/>
        </w:numPr>
        <w:spacing w:after="0"/>
        <w:ind w:firstLine="709"/>
        <w:rPr>
          <w:rFonts w:ascii="Arial" w:hAnsi="Arial" w:cs="Arial"/>
          <w:lang w:val="ru-RU"/>
        </w:rPr>
      </w:pPr>
      <w:r>
        <w:rPr>
          <w:rFonts w:ascii="Arial" w:hAnsi="Arial" w:cs="Arial"/>
          <w:lang w:val="ru-RU"/>
        </w:rPr>
        <w:t xml:space="preserve">- </w:t>
      </w:r>
      <w:proofErr w:type="gramStart"/>
      <w:r>
        <w:rPr>
          <w:rFonts w:ascii="Arial" w:hAnsi="Arial" w:cs="Arial"/>
          <w:lang w:val="ru-RU"/>
        </w:rPr>
        <w:t>производственной</w:t>
      </w:r>
      <w:proofErr w:type="gramEnd"/>
      <w:r>
        <w:rPr>
          <w:rFonts w:ascii="Arial" w:hAnsi="Arial" w:cs="Arial"/>
          <w:lang w:val="ru-RU"/>
        </w:rPr>
        <w:t>- 0,09 га;</w:t>
      </w:r>
    </w:p>
    <w:p w:rsidR="009A7606" w:rsidRDefault="009A7606" w:rsidP="009A7606">
      <w:pPr>
        <w:pStyle w:val="a"/>
        <w:numPr>
          <w:ilvl w:val="0"/>
          <w:numId w:val="0"/>
        </w:numPr>
        <w:spacing w:after="0"/>
        <w:ind w:firstLine="709"/>
        <w:rPr>
          <w:rFonts w:ascii="Arial" w:hAnsi="Arial" w:cs="Arial"/>
          <w:lang w:val="ru-RU"/>
        </w:rPr>
      </w:pPr>
      <w:r>
        <w:rPr>
          <w:rFonts w:ascii="Arial" w:hAnsi="Arial" w:cs="Arial"/>
          <w:lang w:val="ru-RU"/>
        </w:rPr>
        <w:t>- инженерной и транспортной инфраструктуры- 0,5 га;</w:t>
      </w:r>
    </w:p>
    <w:p w:rsidR="009A7606" w:rsidRPr="000F7E5F" w:rsidRDefault="009A7606" w:rsidP="009A7606">
      <w:pPr>
        <w:pStyle w:val="a"/>
        <w:numPr>
          <w:ilvl w:val="0"/>
          <w:numId w:val="0"/>
        </w:numPr>
        <w:spacing w:after="0"/>
        <w:ind w:firstLine="709"/>
        <w:rPr>
          <w:rFonts w:ascii="Arial" w:hAnsi="Arial" w:cs="Arial"/>
          <w:lang w:val="ru-RU"/>
        </w:rPr>
      </w:pPr>
      <w:r>
        <w:rPr>
          <w:rFonts w:ascii="Arial" w:hAnsi="Arial" w:cs="Arial"/>
          <w:lang w:val="ru-RU"/>
        </w:rPr>
        <w:t>- сельскохозяйственного использования- 23,09 га.</w:t>
      </w:r>
    </w:p>
    <w:p w:rsidR="009A7606" w:rsidRPr="000F7E5F" w:rsidRDefault="009A7606" w:rsidP="009A7606">
      <w:pPr>
        <w:rPr>
          <w:b/>
        </w:rPr>
      </w:pPr>
      <w:r w:rsidRPr="000F7E5F">
        <w:rPr>
          <w:b/>
        </w:rPr>
        <w:t>3.2.Мероприятия по развитию систем теплоснабжения</w:t>
      </w:r>
    </w:p>
    <w:p w:rsidR="009A7606" w:rsidRPr="002317F2" w:rsidRDefault="009A7606" w:rsidP="009A7606">
      <w:pPr>
        <w:rPr>
          <w:b/>
          <w:i/>
        </w:rPr>
      </w:pPr>
      <w:r w:rsidRPr="002317F2">
        <w:rPr>
          <w:b/>
          <w:i/>
        </w:rPr>
        <w:t>3.2.1 Основные показатели теплопотребления Алымовского муниципального образования.</w:t>
      </w:r>
    </w:p>
    <w:p w:rsidR="009A7606" w:rsidRPr="000022B8" w:rsidRDefault="009A7606" w:rsidP="009A7606">
      <w:pPr>
        <w:jc w:val="both"/>
      </w:pPr>
      <w:r w:rsidRPr="000022B8">
        <w:t xml:space="preserve">На территории села </w:t>
      </w:r>
      <w:r>
        <w:t>Алымовка</w:t>
      </w:r>
      <w:r w:rsidRPr="000022B8">
        <w:t xml:space="preserve"> предусматривается сохранение децентрализованной системы теплоснабжения.</w:t>
      </w:r>
    </w:p>
    <w:p w:rsidR="009A7606" w:rsidRPr="000022B8" w:rsidRDefault="009A7606" w:rsidP="009A7606">
      <w:pPr>
        <w:jc w:val="both"/>
      </w:pPr>
      <w:r w:rsidRPr="000022B8">
        <w:t>Теплоснабжение средней общеобразовательн</w:t>
      </w:r>
      <w:r>
        <w:t>ой школы</w:t>
      </w:r>
      <w:r w:rsidRPr="000022B8">
        <w:t xml:space="preserve"> </w:t>
      </w:r>
      <w:r>
        <w:t xml:space="preserve">и детского сада </w:t>
      </w:r>
      <w:r w:rsidRPr="000022B8">
        <w:t xml:space="preserve">осуществляется от </w:t>
      </w:r>
      <w:proofErr w:type="spellStart"/>
      <w:r>
        <w:t>конвекторных</w:t>
      </w:r>
      <w:proofErr w:type="spellEnd"/>
      <w:r>
        <w:t xml:space="preserve"> электробатарей.</w:t>
      </w:r>
    </w:p>
    <w:p w:rsidR="009A7606" w:rsidRPr="0095262A" w:rsidRDefault="009A7606" w:rsidP="009A7606">
      <w:pPr>
        <w:jc w:val="both"/>
      </w:pPr>
      <w:r w:rsidRPr="000022B8">
        <w:t>Теплоснабжение малоэтажной и индивидуальной жилой застройки</w:t>
      </w:r>
      <w:r>
        <w:t xml:space="preserve"> остается печное</w:t>
      </w:r>
      <w:r w:rsidRPr="000022B8">
        <w:t>, а объектов общественно – делового назначени</w:t>
      </w:r>
      <w:proofErr w:type="gramStart"/>
      <w:r w:rsidRPr="000022B8">
        <w:t>я</w:t>
      </w:r>
      <w:r>
        <w:t>-</w:t>
      </w:r>
      <w:proofErr w:type="gramEnd"/>
      <w:r>
        <w:t xml:space="preserve"> от </w:t>
      </w:r>
      <w:proofErr w:type="spellStart"/>
      <w:r>
        <w:t>конвекторных</w:t>
      </w:r>
      <w:proofErr w:type="spellEnd"/>
      <w:r>
        <w:t xml:space="preserve"> электробатарей</w:t>
      </w:r>
      <w:r w:rsidRPr="0095262A">
        <w:t>.</w:t>
      </w:r>
    </w:p>
    <w:p w:rsidR="009A7606" w:rsidRPr="00AA716F" w:rsidRDefault="009A7606" w:rsidP="009A7606">
      <w:pPr>
        <w:spacing w:line="240" w:lineRule="atLeast"/>
        <w:contextualSpacing/>
        <w:jc w:val="both"/>
      </w:pPr>
      <w:r w:rsidRPr="000022B8">
        <w:t xml:space="preserve">Основные показатели теплопотребления </w:t>
      </w:r>
      <w:r>
        <w:t>Алымовского</w:t>
      </w:r>
      <w:r w:rsidRPr="000022B8">
        <w:t xml:space="preserve"> муниципального образования приведены ниже</w:t>
      </w:r>
      <w:r>
        <w:t>.</w:t>
      </w:r>
      <w:r w:rsidRPr="000022B8">
        <w:t xml:space="preserve"> </w:t>
      </w:r>
    </w:p>
    <w:p w:rsidR="009A7606" w:rsidRPr="00AA716F" w:rsidRDefault="009A7606" w:rsidP="009A7606">
      <w:pPr>
        <w:pStyle w:val="af3"/>
        <w:spacing w:line="240" w:lineRule="atLeast"/>
        <w:contextualSpacing/>
        <w:jc w:val="center"/>
        <w:rPr>
          <w:rFonts w:ascii="Arial" w:hAnsi="Arial" w:cs="Arial"/>
          <w:sz w:val="24"/>
          <w:szCs w:val="24"/>
        </w:rPr>
      </w:pPr>
      <w:r w:rsidRPr="00AA716F">
        <w:rPr>
          <w:rFonts w:ascii="Arial" w:hAnsi="Arial" w:cs="Arial"/>
          <w:sz w:val="24"/>
          <w:szCs w:val="24"/>
        </w:rPr>
        <w:t>Основные показатели теплопотребления Алымовского муниципального образования на расчетный срок</w:t>
      </w:r>
    </w:p>
    <w:tbl>
      <w:tblPr>
        <w:tblW w:w="0" w:type="auto"/>
        <w:tblInd w:w="108" w:type="dxa"/>
        <w:tblLayout w:type="fixed"/>
        <w:tblLook w:val="0000"/>
      </w:tblPr>
      <w:tblGrid>
        <w:gridCol w:w="437"/>
        <w:gridCol w:w="2579"/>
        <w:gridCol w:w="1304"/>
        <w:gridCol w:w="1438"/>
        <w:gridCol w:w="763"/>
        <w:gridCol w:w="899"/>
        <w:gridCol w:w="2209"/>
      </w:tblGrid>
      <w:tr w:rsidR="009A7606" w:rsidRPr="00AA716F" w:rsidTr="002646A7">
        <w:trPr>
          <w:cantSplit/>
          <w:trHeight w:hRule="exact" w:val="472"/>
          <w:tblHeader/>
        </w:trPr>
        <w:tc>
          <w:tcPr>
            <w:tcW w:w="437" w:type="dxa"/>
            <w:vMerge w:val="restart"/>
            <w:tcBorders>
              <w:top w:val="single" w:sz="4" w:space="0" w:color="000000"/>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w:t>
            </w:r>
          </w:p>
        </w:tc>
        <w:tc>
          <w:tcPr>
            <w:tcW w:w="2579" w:type="dxa"/>
            <w:vMerge w:val="restart"/>
            <w:tcBorders>
              <w:top w:val="single" w:sz="4" w:space="0" w:color="000000"/>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Наименование</w:t>
            </w:r>
          </w:p>
        </w:tc>
        <w:tc>
          <w:tcPr>
            <w:tcW w:w="4404" w:type="dxa"/>
            <w:gridSpan w:val="4"/>
            <w:tcBorders>
              <w:top w:val="single" w:sz="4" w:space="0" w:color="000000"/>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Теплопотребление, Гкал/</w:t>
            </w:r>
            <w:proofErr w:type="gramStart"/>
            <w:r w:rsidRPr="00AA716F">
              <w:rPr>
                <w:rFonts w:ascii="Arial" w:hAnsi="Arial" w:cs="Arial"/>
                <w:sz w:val="24"/>
                <w:szCs w:val="24"/>
              </w:rPr>
              <w:t>ч</w:t>
            </w:r>
            <w:proofErr w:type="gramEnd"/>
          </w:p>
          <w:p w:rsidR="009A7606" w:rsidRPr="00AA716F" w:rsidRDefault="009A7606" w:rsidP="002646A7">
            <w:pPr>
              <w:pStyle w:val="af"/>
              <w:spacing w:line="240" w:lineRule="atLeast"/>
              <w:contextualSpacing/>
              <w:rPr>
                <w:rFonts w:ascii="Arial" w:hAnsi="Arial" w:cs="Arial"/>
                <w:sz w:val="24"/>
                <w:szCs w:val="24"/>
              </w:rPr>
            </w:pPr>
          </w:p>
        </w:tc>
        <w:tc>
          <w:tcPr>
            <w:tcW w:w="2209" w:type="dxa"/>
            <w:vMerge w:val="restart"/>
            <w:tcBorders>
              <w:top w:val="single" w:sz="4" w:space="0" w:color="000000"/>
              <w:left w:val="single" w:sz="4" w:space="0" w:color="000000"/>
              <w:right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 xml:space="preserve">Теплопотребление, Гкал/год </w:t>
            </w:r>
          </w:p>
        </w:tc>
      </w:tr>
      <w:tr w:rsidR="009A7606" w:rsidRPr="00AA716F" w:rsidTr="002646A7">
        <w:trPr>
          <w:cantSplit/>
          <w:tblHeader/>
        </w:trPr>
        <w:tc>
          <w:tcPr>
            <w:tcW w:w="437" w:type="dxa"/>
            <w:vMerge/>
            <w:tcBorders>
              <w:top w:val="single" w:sz="4" w:space="0" w:color="000000"/>
              <w:left w:val="single" w:sz="4" w:space="0" w:color="000000"/>
              <w:bottom w:val="single" w:sz="4" w:space="0" w:color="000000"/>
            </w:tcBorders>
            <w:shd w:val="clear" w:color="auto" w:fill="auto"/>
            <w:vAlign w:val="center"/>
          </w:tcPr>
          <w:p w:rsidR="009A7606" w:rsidRPr="00AA716F" w:rsidRDefault="009A7606" w:rsidP="002646A7">
            <w:pPr>
              <w:snapToGrid w:val="0"/>
              <w:spacing w:line="240" w:lineRule="atLeast"/>
              <w:contextualSpacing/>
            </w:pPr>
          </w:p>
        </w:tc>
        <w:tc>
          <w:tcPr>
            <w:tcW w:w="2579" w:type="dxa"/>
            <w:vMerge/>
            <w:tcBorders>
              <w:top w:val="single" w:sz="4" w:space="0" w:color="000000"/>
              <w:left w:val="single" w:sz="4" w:space="0" w:color="000000"/>
              <w:bottom w:val="single" w:sz="4" w:space="0" w:color="000000"/>
            </w:tcBorders>
            <w:shd w:val="clear" w:color="auto" w:fill="auto"/>
            <w:vAlign w:val="center"/>
          </w:tcPr>
          <w:p w:rsidR="009A7606" w:rsidRPr="00AA716F" w:rsidRDefault="009A7606" w:rsidP="002646A7">
            <w:pPr>
              <w:snapToGrid w:val="0"/>
              <w:spacing w:line="240" w:lineRule="atLeast"/>
              <w:contextualSpacing/>
            </w:pPr>
          </w:p>
        </w:tc>
        <w:tc>
          <w:tcPr>
            <w:tcW w:w="1304" w:type="dxa"/>
            <w:tcBorders>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Отопление</w:t>
            </w:r>
          </w:p>
        </w:tc>
        <w:tc>
          <w:tcPr>
            <w:tcW w:w="1438" w:type="dxa"/>
            <w:tcBorders>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Вентиляция</w:t>
            </w:r>
          </w:p>
        </w:tc>
        <w:tc>
          <w:tcPr>
            <w:tcW w:w="763" w:type="dxa"/>
            <w:tcBorders>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ГВС</w:t>
            </w:r>
          </w:p>
        </w:tc>
        <w:tc>
          <w:tcPr>
            <w:tcW w:w="899" w:type="dxa"/>
            <w:tcBorders>
              <w:left w:val="single" w:sz="4" w:space="0" w:color="000000"/>
              <w:bottom w:val="single" w:sz="4" w:space="0" w:color="000000"/>
            </w:tcBorders>
            <w:shd w:val="clear" w:color="auto" w:fill="auto"/>
            <w:vAlign w:val="center"/>
          </w:tcPr>
          <w:p w:rsidR="009A7606" w:rsidRPr="00AA716F" w:rsidRDefault="009A7606" w:rsidP="002646A7">
            <w:pPr>
              <w:pStyle w:val="af"/>
              <w:spacing w:line="240" w:lineRule="atLeast"/>
              <w:contextualSpacing/>
              <w:rPr>
                <w:rFonts w:ascii="Arial" w:hAnsi="Arial" w:cs="Arial"/>
                <w:sz w:val="24"/>
                <w:szCs w:val="24"/>
              </w:rPr>
            </w:pPr>
            <w:r w:rsidRPr="00AA716F">
              <w:rPr>
                <w:rFonts w:ascii="Arial" w:hAnsi="Arial" w:cs="Arial"/>
                <w:sz w:val="24"/>
                <w:szCs w:val="24"/>
              </w:rPr>
              <w:t>Сумма</w:t>
            </w:r>
          </w:p>
        </w:tc>
        <w:tc>
          <w:tcPr>
            <w:tcW w:w="2209" w:type="dxa"/>
            <w:vMerge/>
            <w:tcBorders>
              <w:left w:val="single" w:sz="4" w:space="0" w:color="000000"/>
              <w:bottom w:val="single" w:sz="4" w:space="0" w:color="000000"/>
              <w:right w:val="single" w:sz="4" w:space="0" w:color="000000"/>
            </w:tcBorders>
            <w:shd w:val="clear" w:color="auto" w:fill="auto"/>
            <w:vAlign w:val="center"/>
          </w:tcPr>
          <w:p w:rsidR="009A7606" w:rsidRPr="00AA716F" w:rsidRDefault="009A7606" w:rsidP="002646A7">
            <w:pPr>
              <w:pStyle w:val="af"/>
              <w:snapToGrid w:val="0"/>
              <w:spacing w:line="240" w:lineRule="atLeast"/>
              <w:contextualSpacing/>
              <w:rPr>
                <w:rFonts w:ascii="Arial" w:hAnsi="Arial" w:cs="Arial"/>
                <w:sz w:val="24"/>
                <w:szCs w:val="24"/>
              </w:rPr>
            </w:pP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w:t>
            </w: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с. Алымовка</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1,11</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0,22</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0,23</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1,56</w:t>
            </w:r>
          </w:p>
        </w:tc>
        <w:tc>
          <w:tcPr>
            <w:tcW w:w="2209" w:type="dxa"/>
            <w:tcBorders>
              <w:left w:val="single" w:sz="4" w:space="0" w:color="000000"/>
              <w:bottom w:val="single" w:sz="4" w:space="0" w:color="000000"/>
              <w:right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5139</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b/>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в том числе: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 xml:space="preserve">децентрализованное теплоснабжение </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1,11</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0,22</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0,23</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1,56</w:t>
            </w: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5139</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2</w:t>
            </w: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д. Салтыкова</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0,27</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0,04</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0,06</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0,37</w:t>
            </w:r>
          </w:p>
        </w:tc>
        <w:tc>
          <w:tcPr>
            <w:tcW w:w="2209" w:type="dxa"/>
            <w:tcBorders>
              <w:left w:val="single" w:sz="4" w:space="0" w:color="000000"/>
              <w:bottom w:val="single" w:sz="4" w:space="0" w:color="000000"/>
              <w:right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1247</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в том числе: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децентрализованное теплоснабжение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0,27</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0,04</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0,06</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0,37</w:t>
            </w: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1247</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3</w:t>
            </w: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д. Никулина</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0,46</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0,05</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0,11</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0,62</w:t>
            </w:r>
          </w:p>
        </w:tc>
        <w:tc>
          <w:tcPr>
            <w:tcW w:w="2209" w:type="dxa"/>
            <w:tcBorders>
              <w:left w:val="single" w:sz="4" w:space="0" w:color="000000"/>
              <w:bottom w:val="single" w:sz="4" w:space="0" w:color="000000"/>
              <w:right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2187</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в том числе: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децентрализованное теплоснабжение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0,46</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0,05</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0,11</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0,62</w:t>
            </w: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2187</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lastRenderedPageBreak/>
              <w:t>4</w:t>
            </w: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с. Банщиково</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0,24</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0,04</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0,05</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0,33</w:t>
            </w:r>
          </w:p>
        </w:tc>
        <w:tc>
          <w:tcPr>
            <w:tcW w:w="2209" w:type="dxa"/>
            <w:tcBorders>
              <w:left w:val="single" w:sz="4" w:space="0" w:color="000000"/>
              <w:bottom w:val="single" w:sz="4" w:space="0" w:color="000000"/>
              <w:right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1099</w:t>
            </w: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в том числе: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napToGrid w:val="0"/>
              <w:spacing w:line="240" w:lineRule="atLeast"/>
              <w:contextualSpacing/>
              <w:rPr>
                <w:rFonts w:ascii="Arial" w:hAnsi="Arial" w:cs="Arial"/>
                <w:sz w:val="24"/>
                <w:szCs w:val="24"/>
              </w:rPr>
            </w:pPr>
          </w:p>
        </w:tc>
      </w:tr>
      <w:tr w:rsidR="009A7606" w:rsidRPr="00AA716F" w:rsidTr="002646A7">
        <w:trPr>
          <w:trHeight w:val="288"/>
        </w:trPr>
        <w:tc>
          <w:tcPr>
            <w:tcW w:w="437" w:type="dxa"/>
            <w:tcBorders>
              <w:left w:val="single" w:sz="4" w:space="0" w:color="000000"/>
              <w:bottom w:val="single" w:sz="4" w:space="0" w:color="000000"/>
            </w:tcBorders>
            <w:shd w:val="clear" w:color="auto" w:fill="auto"/>
            <w:vAlign w:val="center"/>
          </w:tcPr>
          <w:p w:rsidR="009A7606" w:rsidRPr="00AA716F" w:rsidRDefault="009A7606" w:rsidP="002646A7">
            <w:pPr>
              <w:pStyle w:val="af0"/>
              <w:snapToGrid w:val="0"/>
              <w:spacing w:line="240" w:lineRule="atLeast"/>
              <w:contextualSpacing/>
              <w:rPr>
                <w:rFonts w:ascii="Arial" w:hAnsi="Arial" w:cs="Arial"/>
                <w:sz w:val="24"/>
                <w:szCs w:val="24"/>
              </w:rPr>
            </w:pPr>
          </w:p>
        </w:tc>
        <w:tc>
          <w:tcPr>
            <w:tcW w:w="2579" w:type="dxa"/>
            <w:tcBorders>
              <w:left w:val="single" w:sz="4" w:space="0" w:color="000000"/>
              <w:bottom w:val="single" w:sz="4" w:space="0" w:color="000000"/>
            </w:tcBorders>
            <w:shd w:val="clear" w:color="auto" w:fill="auto"/>
            <w:vAlign w:val="center"/>
          </w:tcPr>
          <w:p w:rsidR="009A7606" w:rsidRPr="00AA716F" w:rsidRDefault="009A7606" w:rsidP="002646A7">
            <w:pPr>
              <w:pStyle w:val="af1"/>
              <w:spacing w:line="240" w:lineRule="atLeast"/>
              <w:contextualSpacing/>
              <w:rPr>
                <w:rFonts w:ascii="Arial" w:hAnsi="Arial" w:cs="Arial"/>
                <w:sz w:val="24"/>
                <w:szCs w:val="24"/>
              </w:rPr>
            </w:pPr>
            <w:r w:rsidRPr="00AA716F">
              <w:rPr>
                <w:rFonts w:ascii="Arial" w:hAnsi="Arial" w:cs="Arial"/>
                <w:sz w:val="24"/>
                <w:szCs w:val="24"/>
              </w:rPr>
              <w:t>децентрализованное теплоснабжение</w:t>
            </w:r>
          </w:p>
        </w:tc>
        <w:tc>
          <w:tcPr>
            <w:tcW w:w="1304"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0,24</w:t>
            </w:r>
          </w:p>
        </w:tc>
        <w:tc>
          <w:tcPr>
            <w:tcW w:w="1438"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0,04</w:t>
            </w:r>
          </w:p>
        </w:tc>
        <w:tc>
          <w:tcPr>
            <w:tcW w:w="763"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0,05</w:t>
            </w:r>
          </w:p>
        </w:tc>
        <w:tc>
          <w:tcPr>
            <w:tcW w:w="899" w:type="dxa"/>
            <w:tcBorders>
              <w:left w:val="single" w:sz="4" w:space="0" w:color="000000"/>
              <w:bottom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0,33</w:t>
            </w: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1099</w:t>
            </w:r>
          </w:p>
        </w:tc>
      </w:tr>
      <w:tr w:rsidR="009A7606" w:rsidRPr="00AA716F" w:rsidTr="002646A7">
        <w:trPr>
          <w:trHeight w:val="288"/>
        </w:trPr>
        <w:tc>
          <w:tcPr>
            <w:tcW w:w="7420" w:type="dxa"/>
            <w:gridSpan w:val="6"/>
            <w:tcBorders>
              <w:left w:val="single" w:sz="4" w:space="0" w:color="000000"/>
              <w:bottom w:val="single" w:sz="4" w:space="0" w:color="000000"/>
            </w:tcBorders>
            <w:shd w:val="clear" w:color="auto" w:fill="auto"/>
            <w:vAlign w:val="center"/>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 xml:space="preserve">Итого: </w:t>
            </w:r>
          </w:p>
        </w:tc>
        <w:tc>
          <w:tcPr>
            <w:tcW w:w="2209" w:type="dxa"/>
            <w:tcBorders>
              <w:left w:val="single" w:sz="4" w:space="0" w:color="000000"/>
              <w:bottom w:val="single" w:sz="4" w:space="0" w:color="000000"/>
              <w:right w:val="single" w:sz="4" w:space="0" w:color="000000"/>
            </w:tcBorders>
            <w:shd w:val="clear" w:color="auto" w:fill="auto"/>
            <w:vAlign w:val="bottom"/>
          </w:tcPr>
          <w:p w:rsidR="009A7606" w:rsidRPr="00AA716F" w:rsidRDefault="009A7606" w:rsidP="002646A7">
            <w:pPr>
              <w:pStyle w:val="af0"/>
              <w:spacing w:line="240" w:lineRule="atLeast"/>
              <w:contextualSpacing/>
              <w:rPr>
                <w:rFonts w:ascii="Arial" w:hAnsi="Arial" w:cs="Arial"/>
                <w:sz w:val="24"/>
                <w:szCs w:val="24"/>
              </w:rPr>
            </w:pPr>
            <w:r w:rsidRPr="00AA716F">
              <w:rPr>
                <w:rFonts w:ascii="Arial" w:hAnsi="Arial" w:cs="Arial"/>
                <w:sz w:val="24"/>
                <w:szCs w:val="24"/>
              </w:rPr>
              <w:t>9672</w:t>
            </w:r>
          </w:p>
        </w:tc>
      </w:tr>
    </w:tbl>
    <w:p w:rsidR="009A7606" w:rsidRPr="00AA716F" w:rsidRDefault="009A7606" w:rsidP="009A7606">
      <w:pPr>
        <w:pStyle w:val="a7"/>
        <w:spacing w:line="240" w:lineRule="atLeast"/>
        <w:contextualSpacing/>
        <w:rPr>
          <w:rFonts w:ascii="Arial" w:hAnsi="Arial" w:cs="Arial"/>
        </w:rPr>
      </w:pPr>
      <w:r w:rsidRPr="00824F06">
        <w:rPr>
          <w:rFonts w:ascii="Arial" w:hAnsi="Arial" w:cs="Arial"/>
          <w:b/>
          <w:i/>
        </w:rPr>
        <w:t>Примечание:</w:t>
      </w:r>
      <w:r w:rsidRPr="00AA716F">
        <w:rPr>
          <w:rFonts w:ascii="Arial" w:hAnsi="Arial" w:cs="Arial"/>
        </w:rPr>
        <w:t xml:space="preserve"> расчёт теплопотребления выполнен для жилищно-коммунального сектора.</w:t>
      </w:r>
    </w:p>
    <w:p w:rsidR="009A7606" w:rsidRPr="00AA716F" w:rsidRDefault="009A7606" w:rsidP="009A7606">
      <w:pPr>
        <w:pStyle w:val="a7"/>
        <w:spacing w:line="240" w:lineRule="atLeast"/>
        <w:contextualSpacing/>
        <w:rPr>
          <w:rFonts w:ascii="Arial" w:hAnsi="Arial" w:cs="Arial"/>
        </w:rPr>
      </w:pPr>
      <w:r w:rsidRPr="00AA716F">
        <w:rPr>
          <w:rFonts w:ascii="Arial" w:hAnsi="Arial" w:cs="Arial"/>
        </w:rPr>
        <w:t>Генеральным планом не предусматривается мероприятий для развития системы теплоснабжения Алымовского сельского поселения.</w:t>
      </w:r>
    </w:p>
    <w:p w:rsidR="009A7606" w:rsidRPr="00AA716F" w:rsidRDefault="009A7606" w:rsidP="009A7606">
      <w:pPr>
        <w:pStyle w:val="a7"/>
        <w:spacing w:line="240" w:lineRule="atLeast"/>
        <w:contextualSpacing/>
        <w:rPr>
          <w:rFonts w:ascii="Arial" w:hAnsi="Arial" w:cs="Arial"/>
        </w:rPr>
      </w:pPr>
      <w:r w:rsidRPr="00AA716F">
        <w:rPr>
          <w:rFonts w:ascii="Arial" w:hAnsi="Arial" w:cs="Arial"/>
        </w:rPr>
        <w:t>В целях сохранения природных ресурсов и обеспечения улучшения состояния окружающей природной среды на территории Алымовского муниципального образования рекомендуется рассмотреть альтернативные источники энергии. В качестве альтернативных и возобновляемых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9A7606" w:rsidRPr="00AA716F" w:rsidRDefault="009A7606" w:rsidP="009A7606">
      <w:pPr>
        <w:spacing w:line="240" w:lineRule="atLeast"/>
        <w:contextualSpacing/>
        <w:rPr>
          <w:b/>
          <w:i/>
        </w:rPr>
      </w:pPr>
      <w:r w:rsidRPr="00AA716F">
        <w:rPr>
          <w:b/>
          <w:i/>
        </w:rPr>
        <w:t>3.2.2 Показатели перспективного спроса на водоснабжение</w:t>
      </w:r>
    </w:p>
    <w:p w:rsidR="009A7606" w:rsidRPr="0095262A" w:rsidRDefault="009A7606" w:rsidP="009A7606">
      <w:pPr>
        <w:ind w:firstLine="709"/>
        <w:jc w:val="both"/>
      </w:pPr>
      <w:r w:rsidRPr="00AA716F">
        <w:t>Приоритетными источниками системы водоснабжения Алымовского муниципального образования являются подземные воды.</w:t>
      </w:r>
      <w:r w:rsidRPr="00824F06">
        <w:t xml:space="preserve"> </w:t>
      </w:r>
      <w:r>
        <w:t>Население</w:t>
      </w:r>
      <w:r w:rsidRPr="0095262A">
        <w:t xml:space="preserve"> снабжается водой за счет </w:t>
      </w:r>
      <w:r>
        <w:t xml:space="preserve">подвоза с реки Лена и </w:t>
      </w:r>
      <w:r w:rsidRPr="0095262A">
        <w:t>индивидуальных водозаборных скважин</w:t>
      </w:r>
      <w:r>
        <w:t xml:space="preserve"> и шахтных колодцев</w:t>
      </w:r>
      <w:r w:rsidRPr="0095262A">
        <w:t>.</w:t>
      </w:r>
    </w:p>
    <w:p w:rsidR="009A7606" w:rsidRPr="00AA716F" w:rsidRDefault="009A7606" w:rsidP="009A7606">
      <w:pPr>
        <w:spacing w:line="240" w:lineRule="atLeast"/>
        <w:ind w:firstLine="851"/>
        <w:contextualSpacing/>
        <w:jc w:val="both"/>
      </w:pPr>
      <w:r w:rsidRPr="00AA716F">
        <w:t xml:space="preserve">Качество воды, подаваемой потребителям, во многом зависит от химического состава подземных вод, меняющегося в течение времени. В отдельные периоды качество воды не соответствует нормативным требованиям ГОСТ </w:t>
      </w:r>
      <w:proofErr w:type="gramStart"/>
      <w:r w:rsidRPr="00AA716F">
        <w:t>Р</w:t>
      </w:r>
      <w:proofErr w:type="gramEnd"/>
      <w:r w:rsidRPr="00AA716F">
        <w:t xml:space="preserve"> 51232-98 «Вода питьевая. Общие требования к организации и методам контроля качества». </w:t>
      </w:r>
    </w:p>
    <w:p w:rsidR="009A7606" w:rsidRPr="00AA716F" w:rsidRDefault="009A7606" w:rsidP="009A7606">
      <w:pPr>
        <w:spacing w:line="240" w:lineRule="atLeast"/>
        <w:ind w:firstLine="851"/>
        <w:contextualSpacing/>
        <w:jc w:val="both"/>
      </w:pPr>
      <w:r w:rsidRPr="00AA716F">
        <w:t xml:space="preserve">Водопроводные очистные сооружения в Алымовском муниципальном образовании отсутствуют. </w:t>
      </w:r>
    </w:p>
    <w:p w:rsidR="009A7606" w:rsidRPr="00AA716F" w:rsidRDefault="009A7606" w:rsidP="009A7606">
      <w:pPr>
        <w:spacing w:line="240" w:lineRule="atLeast"/>
        <w:ind w:firstLine="851"/>
        <w:contextualSpacing/>
        <w:jc w:val="both"/>
      </w:pPr>
      <w:r w:rsidRPr="00AA716F">
        <w:t>Анализ современного состояния системы водоснабжения населенных пунктов Алымовского муниципального образования выявил следующее:</w:t>
      </w:r>
    </w:p>
    <w:p w:rsidR="009A7606" w:rsidRPr="00AA716F" w:rsidRDefault="009A7606" w:rsidP="009A7606">
      <w:pPr>
        <w:pStyle w:val="aff0"/>
        <w:numPr>
          <w:ilvl w:val="0"/>
          <w:numId w:val="17"/>
        </w:numPr>
        <w:suppressAutoHyphens/>
        <w:spacing w:line="240" w:lineRule="atLeast"/>
        <w:rPr>
          <w:rFonts w:ascii="Arial" w:eastAsia="Times New Roman" w:hAnsi="Arial" w:cs="Arial"/>
        </w:rPr>
      </w:pPr>
      <w:r w:rsidRPr="00AA716F">
        <w:rPr>
          <w:rFonts w:ascii="Arial" w:eastAsia="Times New Roman" w:hAnsi="Arial" w:cs="Arial"/>
        </w:rPr>
        <w:t>Отсутствует система очистки и обеззараживания воды, что не гарантирует обеспечение населения качественной питьевой водой;</w:t>
      </w:r>
    </w:p>
    <w:p w:rsidR="009A7606" w:rsidRPr="00AA716F" w:rsidRDefault="009A7606" w:rsidP="009A7606">
      <w:pPr>
        <w:pStyle w:val="aff0"/>
        <w:numPr>
          <w:ilvl w:val="0"/>
          <w:numId w:val="17"/>
        </w:numPr>
        <w:suppressAutoHyphens/>
        <w:spacing w:line="240" w:lineRule="atLeast"/>
        <w:rPr>
          <w:rFonts w:ascii="Arial" w:eastAsia="Times New Roman" w:hAnsi="Arial" w:cs="Arial"/>
        </w:rPr>
      </w:pPr>
      <w:r w:rsidRPr="00AA716F">
        <w:rPr>
          <w:rFonts w:ascii="Arial" w:eastAsia="Times New Roman" w:hAnsi="Arial" w:cs="Arial"/>
        </w:rPr>
        <w:t>Отсутствие централизованного водоснабжения.</w:t>
      </w:r>
    </w:p>
    <w:p w:rsidR="009A7606" w:rsidRPr="00AA716F" w:rsidRDefault="009A7606" w:rsidP="009A7606">
      <w:pPr>
        <w:spacing w:line="240" w:lineRule="atLeast"/>
        <w:ind w:firstLine="851"/>
        <w:contextualSpacing/>
        <w:jc w:val="both"/>
      </w:pPr>
      <w:r w:rsidRPr="00AA716F">
        <w:t>Таким образом, необходимо предусмотреть развитие системы водоснабжения с соблюдением нормативных требований.</w:t>
      </w:r>
    </w:p>
    <w:p w:rsidR="009A7606" w:rsidRPr="00AA716F" w:rsidRDefault="009A7606" w:rsidP="009A7606">
      <w:pPr>
        <w:spacing w:line="240" w:lineRule="atLeast"/>
        <w:ind w:firstLine="851"/>
        <w:contextualSpacing/>
        <w:jc w:val="center"/>
        <w:rPr>
          <w:b/>
        </w:rPr>
      </w:pPr>
      <w:r w:rsidRPr="00AA716F">
        <w:rPr>
          <w:b/>
        </w:rPr>
        <w:t>Проектные предложения</w:t>
      </w:r>
    </w:p>
    <w:p w:rsidR="009A7606" w:rsidRPr="00AA716F" w:rsidRDefault="009A7606" w:rsidP="009A7606">
      <w:pPr>
        <w:spacing w:line="240" w:lineRule="atLeast"/>
        <w:ind w:firstLine="851"/>
        <w:contextualSpacing/>
        <w:jc w:val="both"/>
      </w:pPr>
      <w:r w:rsidRPr="00AA716F">
        <w:t xml:space="preserve">В населенных пунктах предлагается строительство площадок водозаборных сооружений, а также сетей водоснабжения, охватывающих большую часть </w:t>
      </w:r>
      <w:proofErr w:type="spellStart"/>
      <w:r w:rsidRPr="00AA716F">
        <w:t>водопотребителей</w:t>
      </w:r>
      <w:proofErr w:type="spellEnd"/>
      <w:r w:rsidRPr="00AA716F">
        <w:t xml:space="preserve">, с соблюдением требований </w:t>
      </w:r>
      <w:proofErr w:type="spellStart"/>
      <w:r w:rsidRPr="00AA716F">
        <w:t>СанПиН</w:t>
      </w:r>
      <w:proofErr w:type="spellEnd"/>
      <w:r w:rsidRPr="00AA716F">
        <w:t xml:space="preserve"> 2.1.4.1110-02 «Зоны санитарной охраны источников водоснабжения и водопроводов питьевого назначения». На площадках водозаборных сооружений </w:t>
      </w:r>
      <w:r>
        <w:t xml:space="preserve">планируется </w:t>
      </w:r>
      <w:r w:rsidRPr="00AA716F">
        <w:t>строительство водозаборных узлов, в состав которых входят: водозаборные скважины в теплых павильонах с установленным водоподъемным оборудованием, водопроводные очистные станции (ВОС), совмещенные с насосными станциями второго подъема и резервуары чистой воды.</w:t>
      </w:r>
    </w:p>
    <w:p w:rsidR="009A7606" w:rsidRPr="00AA716F" w:rsidRDefault="009A7606" w:rsidP="009A7606">
      <w:pPr>
        <w:spacing w:line="240" w:lineRule="atLeast"/>
        <w:ind w:firstLine="851"/>
        <w:contextualSpacing/>
        <w:jc w:val="both"/>
      </w:pPr>
      <w:r w:rsidRPr="00AA716F">
        <w:t>Размещение ВОС предусмотрено для подготовки воды в соответствии с требованиями:</w:t>
      </w:r>
    </w:p>
    <w:p w:rsidR="009A7606" w:rsidRPr="00AA716F" w:rsidRDefault="009A7606" w:rsidP="009A7606">
      <w:pPr>
        <w:spacing w:line="240" w:lineRule="atLeast"/>
        <w:ind w:firstLine="851"/>
        <w:contextualSpacing/>
        <w:jc w:val="both"/>
      </w:pPr>
      <w:r w:rsidRPr="00AA716F">
        <w:t xml:space="preserve">ГОСТ </w:t>
      </w:r>
      <w:proofErr w:type="gramStart"/>
      <w:r w:rsidRPr="00AA716F">
        <w:t>Р</w:t>
      </w:r>
      <w:proofErr w:type="gramEnd"/>
      <w:r w:rsidRPr="00AA716F">
        <w:t xml:space="preserve"> 51232-98 "Вода питьевая. Общие требования к организации и методам контроля качества";</w:t>
      </w:r>
    </w:p>
    <w:p w:rsidR="009A7606" w:rsidRPr="00AA716F" w:rsidRDefault="009A7606" w:rsidP="009A7606">
      <w:pPr>
        <w:spacing w:line="240" w:lineRule="atLeast"/>
        <w:ind w:firstLine="851"/>
        <w:contextualSpacing/>
        <w:jc w:val="both"/>
      </w:pPr>
      <w:proofErr w:type="spellStart"/>
      <w:r w:rsidRPr="00AA716F">
        <w:t>СанПиН</w:t>
      </w:r>
      <w:proofErr w:type="spellEnd"/>
      <w:r w:rsidRPr="00AA716F">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A7606" w:rsidRPr="00AA716F" w:rsidRDefault="009A7606" w:rsidP="009A7606">
      <w:pPr>
        <w:spacing w:line="240" w:lineRule="atLeast"/>
        <w:ind w:firstLine="851"/>
        <w:contextualSpacing/>
        <w:jc w:val="both"/>
      </w:pPr>
      <w:r w:rsidRPr="00AA716F">
        <w:t>Централизованная система водоснабжения в с. Банщиково, д. Подъельник, д. Салтыкова не предусматривается.</w:t>
      </w:r>
    </w:p>
    <w:p w:rsidR="009A7606" w:rsidRPr="00AA716F" w:rsidRDefault="009A7606" w:rsidP="009A7606">
      <w:pPr>
        <w:spacing w:line="240" w:lineRule="atLeast"/>
        <w:ind w:firstLine="851"/>
        <w:contextualSpacing/>
        <w:jc w:val="both"/>
      </w:pPr>
      <w:r w:rsidRPr="00AA716F">
        <w:lastRenderedPageBreak/>
        <w:t xml:space="preserve">Для определения общего водопотребления приняты расчетные показатели согласно СП 31.13330.2012. Свод правил. «Водоснабжение. Наружные сети и сооружения. Актуализированная редакция </w:t>
      </w:r>
      <w:proofErr w:type="spellStart"/>
      <w:r w:rsidRPr="00AA716F">
        <w:t>СНиП</w:t>
      </w:r>
      <w:proofErr w:type="spellEnd"/>
      <w:r w:rsidRPr="00AA716F">
        <w:t xml:space="preserve"> 2.04.02-84*».</w:t>
      </w:r>
    </w:p>
    <w:p w:rsidR="009A7606" w:rsidRPr="00AA716F" w:rsidRDefault="009A7606" w:rsidP="009A7606">
      <w:pPr>
        <w:spacing w:line="240" w:lineRule="atLeast"/>
        <w:ind w:firstLine="851"/>
        <w:contextualSpacing/>
        <w:jc w:val="both"/>
      </w:pPr>
      <w:r w:rsidRPr="00AA716F">
        <w:t>Учитывая степень благоустройства районов жилой застройки в населенных пунктах Алымовского муниципального образования удельное хозяйственно-питьевое водопотребление на одного жителя среднесуточное (за год) принято в размере 50-160 л/</w:t>
      </w:r>
      <w:proofErr w:type="spellStart"/>
      <w:r w:rsidRPr="00AA716F">
        <w:t>сут</w:t>
      </w:r>
      <w:proofErr w:type="spellEnd"/>
      <w:r w:rsidRPr="00AA716F">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9A7606" w:rsidRPr="00AA716F" w:rsidRDefault="009A7606" w:rsidP="009A7606">
      <w:pPr>
        <w:spacing w:line="240" w:lineRule="atLeast"/>
        <w:ind w:firstLine="851"/>
        <w:contextualSpacing/>
        <w:jc w:val="both"/>
      </w:pPr>
      <w:r w:rsidRPr="00AA716F">
        <w:t>При расчёте общего водопотребления, удельное среднесуточное потребление воды на поливку в расчете на одного жителя принято в объёме 50 л/</w:t>
      </w:r>
      <w:proofErr w:type="spellStart"/>
      <w:r w:rsidRPr="00AA716F">
        <w:t>сут</w:t>
      </w:r>
      <w:proofErr w:type="spellEnd"/>
      <w:r w:rsidRPr="00AA716F">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9A7606" w:rsidRPr="00F971E2" w:rsidRDefault="009A7606" w:rsidP="009A7606">
      <w:pPr>
        <w:spacing w:line="240" w:lineRule="atLeast"/>
        <w:ind w:firstLine="851"/>
        <w:contextualSpacing/>
        <w:jc w:val="both"/>
      </w:pPr>
      <w:r w:rsidRPr="00F971E2">
        <w:t xml:space="preserve">Основные показатели водопотребления Алымовского муниципального образования приведены ниже. </w:t>
      </w:r>
    </w:p>
    <w:p w:rsidR="009A7606" w:rsidRPr="00AA716F" w:rsidRDefault="009A7606" w:rsidP="009A7606">
      <w:pPr>
        <w:spacing w:line="240" w:lineRule="atLeast"/>
        <w:ind w:firstLine="851"/>
        <w:contextualSpacing/>
        <w:jc w:val="center"/>
        <w:rPr>
          <w:b/>
          <w:iCs/>
        </w:rPr>
      </w:pPr>
      <w:bookmarkStart w:id="3" w:name="_Ref333217893"/>
      <w:bookmarkEnd w:id="3"/>
      <w:r w:rsidRPr="00AA716F">
        <w:rPr>
          <w:b/>
          <w:iCs/>
        </w:rPr>
        <w:t>Основные показатели водопотребления Алымовского муниципального образования  на расчетный срок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780"/>
        <w:gridCol w:w="1635"/>
        <w:gridCol w:w="1471"/>
        <w:gridCol w:w="1363"/>
        <w:gridCol w:w="1623"/>
      </w:tblGrid>
      <w:tr w:rsidR="009A7606" w:rsidRPr="00AA716F" w:rsidTr="002646A7">
        <w:trPr>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rPr>
                <w:b/>
              </w:rPr>
            </w:pPr>
            <w:r w:rsidRPr="00AA716F">
              <w:rPr>
                <w:b/>
              </w:rPr>
              <w:t xml:space="preserve">№ </w:t>
            </w:r>
            <w:proofErr w:type="spellStart"/>
            <w:r w:rsidRPr="00AA716F">
              <w:rPr>
                <w:b/>
              </w:rPr>
              <w:t>№</w:t>
            </w:r>
            <w:proofErr w:type="spellEnd"/>
            <w:r w:rsidRPr="00AA716F">
              <w:rPr>
                <w:b/>
              </w:rPr>
              <w:t xml:space="preserve"> п/п</w:t>
            </w:r>
          </w:p>
        </w:tc>
        <w:tc>
          <w:tcPr>
            <w:tcW w:w="1442" w:type="pct"/>
            <w:vMerge w:val="restar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rPr>
                <w:b/>
              </w:rPr>
            </w:pPr>
            <w:r w:rsidRPr="00AA716F">
              <w:rPr>
                <w:b/>
              </w:rPr>
              <w:t>Наименование</w:t>
            </w:r>
          </w:p>
          <w:p w:rsidR="009A7606" w:rsidRPr="00AA716F" w:rsidRDefault="009A7606" w:rsidP="002646A7">
            <w:pPr>
              <w:spacing w:line="240" w:lineRule="atLeast"/>
              <w:contextualSpacing/>
              <w:jc w:val="both"/>
              <w:rPr>
                <w:b/>
              </w:rPr>
            </w:pPr>
            <w:proofErr w:type="spellStart"/>
            <w:r w:rsidRPr="00AA716F">
              <w:rPr>
                <w:b/>
              </w:rPr>
              <w:t>водопотребителей</w:t>
            </w:r>
            <w:proofErr w:type="spellEnd"/>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rPr>
                <w:b/>
              </w:rPr>
            </w:pPr>
            <w:r w:rsidRPr="00AA716F">
              <w:rPr>
                <w:b/>
              </w:rPr>
              <w:t xml:space="preserve">Численность населения, </w:t>
            </w:r>
          </w:p>
          <w:p w:rsidR="009A7606" w:rsidRPr="00AA716F" w:rsidRDefault="009A7606" w:rsidP="002646A7">
            <w:pPr>
              <w:spacing w:line="240" w:lineRule="atLeast"/>
              <w:contextualSpacing/>
              <w:jc w:val="both"/>
              <w:rPr>
                <w:b/>
              </w:rPr>
            </w:pPr>
            <w:r w:rsidRPr="00AA716F">
              <w:rPr>
                <w:b/>
              </w:rPr>
              <w:t>чел.</w:t>
            </w:r>
          </w:p>
          <w:p w:rsidR="009A7606" w:rsidRPr="00AA716F" w:rsidRDefault="009A7606" w:rsidP="002646A7">
            <w:pPr>
              <w:spacing w:line="240" w:lineRule="atLeast"/>
              <w:ind w:firstLine="851"/>
              <w:contextualSpacing/>
              <w:jc w:val="both"/>
              <w:rPr>
                <w:b/>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rPr>
                <w:b/>
              </w:rPr>
            </w:pPr>
            <w:r w:rsidRPr="00AA716F">
              <w:rPr>
                <w:b/>
              </w:rPr>
              <w:t xml:space="preserve">Норма </w:t>
            </w:r>
            <w:proofErr w:type="spellStart"/>
            <w:proofErr w:type="gramStart"/>
            <w:r w:rsidRPr="00AA716F">
              <w:rPr>
                <w:b/>
              </w:rPr>
              <w:t>водопот-ребления</w:t>
            </w:r>
            <w:proofErr w:type="spellEnd"/>
            <w:proofErr w:type="gramEnd"/>
            <w:r w:rsidRPr="00AA716F">
              <w:rPr>
                <w:b/>
              </w:rPr>
              <w:t>, л/</w:t>
            </w:r>
            <w:proofErr w:type="spellStart"/>
            <w:r w:rsidRPr="00AA716F">
              <w:rPr>
                <w:b/>
              </w:rPr>
              <w:t>сут</w:t>
            </w:r>
            <w:proofErr w:type="spellEnd"/>
          </w:p>
        </w:tc>
        <w:tc>
          <w:tcPr>
            <w:tcW w:w="1549" w:type="pct"/>
            <w:gridSpan w:val="2"/>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rPr>
                <w:b/>
              </w:rPr>
            </w:pPr>
            <w:r w:rsidRPr="00AA716F">
              <w:rPr>
                <w:b/>
              </w:rPr>
              <w:t>Количество потребляемой воды, м3/</w:t>
            </w:r>
            <w:proofErr w:type="spellStart"/>
            <w:r w:rsidRPr="00AA716F">
              <w:rPr>
                <w:b/>
              </w:rPr>
              <w:t>сут</w:t>
            </w:r>
            <w:proofErr w:type="spellEnd"/>
          </w:p>
        </w:tc>
      </w:tr>
      <w:tr w:rsidR="009A7606" w:rsidRPr="00AA716F" w:rsidTr="002646A7">
        <w:trPr>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proofErr w:type="spellStart"/>
            <w:r w:rsidRPr="00AA716F">
              <w:t>Qсут</w:t>
            </w:r>
            <w:proofErr w:type="gramStart"/>
            <w:r w:rsidRPr="00AA716F">
              <w:t>.с</w:t>
            </w:r>
            <w:proofErr w:type="gramEnd"/>
            <w:r w:rsidRPr="00AA716F">
              <w:t>р</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proofErr w:type="spellStart"/>
            <w:proofErr w:type="gramStart"/>
            <w:r w:rsidRPr="00AA716F">
              <w:t>Q</w:t>
            </w:r>
            <w:proofErr w:type="gramEnd"/>
            <w:r w:rsidRPr="00AA716F">
              <w:t>сут.max</w:t>
            </w:r>
            <w:proofErr w:type="spellEnd"/>
          </w:p>
        </w:tc>
      </w:tr>
      <w:tr w:rsidR="009A7606" w:rsidRPr="00AA716F" w:rsidTr="002646A7">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1</w:t>
            </w:r>
          </w:p>
        </w:tc>
        <w:tc>
          <w:tcPr>
            <w:tcW w:w="14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с. Алымовка</w:t>
            </w:r>
          </w:p>
        </w:tc>
        <w:tc>
          <w:tcPr>
            <w:tcW w:w="84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310</w:t>
            </w:r>
          </w:p>
        </w:tc>
        <w:tc>
          <w:tcPr>
            <w:tcW w:w="763"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160</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70,06</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84,07</w:t>
            </w:r>
          </w:p>
        </w:tc>
      </w:tr>
      <w:tr w:rsidR="009A7606" w:rsidRPr="00AA716F" w:rsidTr="002646A7">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2</w:t>
            </w:r>
          </w:p>
        </w:tc>
        <w:tc>
          <w:tcPr>
            <w:tcW w:w="14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д. Никулина</w:t>
            </w:r>
          </w:p>
        </w:tc>
        <w:tc>
          <w:tcPr>
            <w:tcW w:w="84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154</w:t>
            </w:r>
          </w:p>
        </w:tc>
        <w:tc>
          <w:tcPr>
            <w:tcW w:w="763"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160</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34,80</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41,76</w:t>
            </w:r>
          </w:p>
        </w:tc>
      </w:tr>
      <w:tr w:rsidR="009A7606" w:rsidRPr="00AA716F" w:rsidTr="002646A7">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3</w:t>
            </w:r>
          </w:p>
        </w:tc>
        <w:tc>
          <w:tcPr>
            <w:tcW w:w="14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с. Банщиково</w:t>
            </w:r>
          </w:p>
        </w:tc>
        <w:tc>
          <w:tcPr>
            <w:tcW w:w="84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70</w:t>
            </w:r>
          </w:p>
        </w:tc>
        <w:tc>
          <w:tcPr>
            <w:tcW w:w="763"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50*</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3,50</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3,50</w:t>
            </w:r>
          </w:p>
        </w:tc>
      </w:tr>
      <w:tr w:rsidR="009A7606" w:rsidRPr="00AA716F" w:rsidTr="002646A7">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4</w:t>
            </w:r>
          </w:p>
        </w:tc>
        <w:tc>
          <w:tcPr>
            <w:tcW w:w="14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д. Подъельник</w:t>
            </w:r>
          </w:p>
        </w:tc>
        <w:tc>
          <w:tcPr>
            <w:tcW w:w="84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w:t>
            </w:r>
          </w:p>
        </w:tc>
        <w:tc>
          <w:tcPr>
            <w:tcW w:w="763"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w:t>
            </w:r>
          </w:p>
        </w:tc>
      </w:tr>
      <w:tr w:rsidR="009A7606" w:rsidRPr="00AA716F" w:rsidTr="002646A7">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ind w:firstLine="851"/>
              <w:contextualSpacing/>
              <w:jc w:val="both"/>
            </w:pPr>
            <w:r w:rsidRPr="00AA716F">
              <w:t>5</w:t>
            </w:r>
          </w:p>
        </w:tc>
        <w:tc>
          <w:tcPr>
            <w:tcW w:w="14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д. Салтыкова</w:t>
            </w:r>
          </w:p>
        </w:tc>
        <w:tc>
          <w:tcPr>
            <w:tcW w:w="848"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81</w:t>
            </w:r>
          </w:p>
        </w:tc>
        <w:tc>
          <w:tcPr>
            <w:tcW w:w="763"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50*</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4,05</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4,05</w:t>
            </w:r>
          </w:p>
        </w:tc>
      </w:tr>
      <w:tr w:rsidR="009A7606" w:rsidRPr="00AA716F" w:rsidTr="002646A7">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Итого:</w:t>
            </w:r>
          </w:p>
        </w:tc>
        <w:tc>
          <w:tcPr>
            <w:tcW w:w="707"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112,41</w:t>
            </w:r>
          </w:p>
        </w:tc>
        <w:tc>
          <w:tcPr>
            <w:tcW w:w="842" w:type="pct"/>
            <w:tcBorders>
              <w:top w:val="single" w:sz="4" w:space="0" w:color="auto"/>
              <w:left w:val="single" w:sz="4" w:space="0" w:color="auto"/>
              <w:bottom w:val="single" w:sz="4" w:space="0" w:color="auto"/>
              <w:right w:val="single" w:sz="4" w:space="0" w:color="auto"/>
            </w:tcBorders>
            <w:vAlign w:val="center"/>
          </w:tcPr>
          <w:p w:rsidR="009A7606" w:rsidRPr="00AA716F" w:rsidRDefault="009A7606" w:rsidP="002646A7">
            <w:pPr>
              <w:spacing w:line="240" w:lineRule="atLeast"/>
              <w:contextualSpacing/>
              <w:jc w:val="both"/>
            </w:pPr>
            <w:r w:rsidRPr="00AA716F">
              <w:t>133,38</w:t>
            </w:r>
          </w:p>
        </w:tc>
      </w:tr>
    </w:tbl>
    <w:p w:rsidR="009A7606" w:rsidRPr="00AA716F" w:rsidRDefault="009A7606" w:rsidP="009A7606">
      <w:pPr>
        <w:spacing w:line="240" w:lineRule="atLeast"/>
        <w:ind w:firstLine="851"/>
        <w:contextualSpacing/>
        <w:jc w:val="both"/>
      </w:pPr>
      <w:r w:rsidRPr="00AA716F">
        <w:t xml:space="preserve">Вода после обработки и обеззараживания подается в водопроводную сеть. </w:t>
      </w:r>
    </w:p>
    <w:p w:rsidR="009A7606" w:rsidRPr="00AA716F" w:rsidRDefault="009A7606" w:rsidP="009A7606">
      <w:pPr>
        <w:spacing w:line="240" w:lineRule="atLeast"/>
        <w:ind w:firstLine="851"/>
        <w:contextualSpacing/>
        <w:jc w:val="both"/>
      </w:pPr>
      <w:r w:rsidRPr="00AA716F">
        <w:t xml:space="preserve">Диаметры трубопроводов водопроводной сети рассчитаны из условия пропуска расчетного расхода (хозяйственно-питьевой и </w:t>
      </w:r>
      <w:proofErr w:type="gramStart"/>
      <w:r w:rsidRPr="00AA716F">
        <w:t>противопожарный</w:t>
      </w:r>
      <w:proofErr w:type="gramEnd"/>
      <w:r w:rsidRPr="00AA716F">
        <w:t xml:space="preserve">) с оптимальной скоростью. </w:t>
      </w:r>
    </w:p>
    <w:p w:rsidR="009A7606" w:rsidRPr="00AA716F" w:rsidRDefault="009A7606" w:rsidP="009A7606">
      <w:pPr>
        <w:spacing w:line="240" w:lineRule="atLeast"/>
        <w:ind w:firstLine="851"/>
        <w:contextualSpacing/>
        <w:jc w:val="both"/>
        <w:rPr>
          <w:b/>
        </w:rPr>
      </w:pPr>
      <w:proofErr w:type="spellStart"/>
      <w:r w:rsidRPr="00AA716F">
        <w:rPr>
          <w:b/>
        </w:rPr>
        <w:t>c</w:t>
      </w:r>
      <w:proofErr w:type="spellEnd"/>
      <w:r w:rsidRPr="00AA716F">
        <w:rPr>
          <w:b/>
        </w:rPr>
        <w:t>. Алымовка</w:t>
      </w:r>
    </w:p>
    <w:p w:rsidR="009A7606" w:rsidRPr="00AA716F" w:rsidRDefault="009A7606" w:rsidP="009A7606">
      <w:pPr>
        <w:spacing w:line="240" w:lineRule="atLeast"/>
        <w:ind w:firstLine="851"/>
        <w:contextualSpacing/>
        <w:jc w:val="both"/>
      </w:pPr>
      <w:r w:rsidRPr="00AA716F">
        <w:t>Для обеспечения с. Алымовка централизованной системой водоснабжения надлежащего качества на расчетный срок предусмотрены следующие мероприятия:</w:t>
      </w:r>
    </w:p>
    <w:p w:rsidR="009A7606" w:rsidRPr="00AA716F" w:rsidRDefault="009A7606" w:rsidP="009A7606">
      <w:pPr>
        <w:spacing w:line="240" w:lineRule="atLeast"/>
        <w:ind w:firstLine="851"/>
        <w:contextualSpacing/>
        <w:jc w:val="both"/>
      </w:pPr>
      <w:r w:rsidRPr="00AA716F">
        <w:t>- строительство куста скважин для забора воды расчетной производительностью 95 м3/</w:t>
      </w:r>
      <w:proofErr w:type="spellStart"/>
      <w:r w:rsidRPr="00AA716F">
        <w:t>сут</w:t>
      </w:r>
      <w:proofErr w:type="spellEnd"/>
      <w:r w:rsidRPr="00AA716F">
        <w:t>;</w:t>
      </w:r>
    </w:p>
    <w:p w:rsidR="009A7606" w:rsidRPr="00AA716F" w:rsidRDefault="009A7606" w:rsidP="009A7606">
      <w:pPr>
        <w:spacing w:line="240" w:lineRule="atLeast"/>
        <w:ind w:firstLine="851"/>
        <w:contextualSpacing/>
        <w:jc w:val="both"/>
      </w:pPr>
      <w:r w:rsidRPr="00AA716F">
        <w:t>-  строительство ВОС расчетной производительностью 90 м3/</w:t>
      </w:r>
      <w:proofErr w:type="spellStart"/>
      <w:r w:rsidRPr="00AA716F">
        <w:t>сут</w:t>
      </w:r>
      <w:proofErr w:type="spellEnd"/>
      <w:r w:rsidRPr="00AA716F">
        <w:t>;</w:t>
      </w:r>
    </w:p>
    <w:p w:rsidR="009A7606" w:rsidRPr="00AA716F" w:rsidRDefault="009A7606" w:rsidP="009A7606">
      <w:pPr>
        <w:spacing w:line="240" w:lineRule="atLeast"/>
        <w:ind w:firstLine="851"/>
        <w:contextualSpacing/>
        <w:jc w:val="both"/>
      </w:pPr>
      <w:r w:rsidRPr="00AA716F">
        <w:t>- строительство магистральных водопроводных сетей диаметром 110 мм, общей протяженностью 5,3 км.</w:t>
      </w:r>
    </w:p>
    <w:p w:rsidR="009A7606" w:rsidRPr="00AA716F" w:rsidRDefault="009A7606" w:rsidP="009A7606">
      <w:pPr>
        <w:spacing w:line="240" w:lineRule="atLeast"/>
        <w:ind w:firstLine="851"/>
        <w:contextualSpacing/>
        <w:jc w:val="both"/>
        <w:rPr>
          <w:b/>
        </w:rPr>
      </w:pPr>
      <w:r w:rsidRPr="00AA716F">
        <w:rPr>
          <w:b/>
        </w:rPr>
        <w:t>д. Никулина</w:t>
      </w:r>
    </w:p>
    <w:p w:rsidR="009A7606" w:rsidRPr="00AA716F" w:rsidRDefault="009A7606" w:rsidP="009A7606">
      <w:pPr>
        <w:spacing w:line="240" w:lineRule="atLeast"/>
        <w:ind w:firstLine="851"/>
        <w:contextualSpacing/>
        <w:jc w:val="both"/>
      </w:pPr>
      <w:r w:rsidRPr="00AA716F">
        <w:t>Для обеспечения д. Никулина централизованной системой водоснабжения надлежащего качества на расчетный срок предусмотрены следующие мероприятия:</w:t>
      </w:r>
    </w:p>
    <w:p w:rsidR="009A7606" w:rsidRPr="00AA716F" w:rsidRDefault="009A7606" w:rsidP="009A7606">
      <w:pPr>
        <w:spacing w:line="240" w:lineRule="atLeast"/>
        <w:ind w:firstLine="851"/>
        <w:contextualSpacing/>
        <w:jc w:val="both"/>
      </w:pPr>
      <w:r w:rsidRPr="00AA716F">
        <w:t>- строительство куста скважин для забора воды расчетной производительностью 50 м3/</w:t>
      </w:r>
      <w:proofErr w:type="spellStart"/>
      <w:r w:rsidRPr="00AA716F">
        <w:t>сут</w:t>
      </w:r>
      <w:proofErr w:type="spellEnd"/>
      <w:r w:rsidRPr="00AA716F">
        <w:t>;</w:t>
      </w:r>
    </w:p>
    <w:p w:rsidR="009A7606" w:rsidRPr="00AA716F" w:rsidRDefault="009A7606" w:rsidP="009A7606">
      <w:pPr>
        <w:spacing w:line="240" w:lineRule="atLeast"/>
        <w:ind w:firstLine="851"/>
        <w:contextualSpacing/>
        <w:jc w:val="both"/>
      </w:pPr>
      <w:r w:rsidRPr="00AA716F">
        <w:t>- строительство ВОС расчетной производительностью 46 м3/</w:t>
      </w:r>
      <w:proofErr w:type="spellStart"/>
      <w:r w:rsidRPr="00AA716F">
        <w:t>сут</w:t>
      </w:r>
      <w:proofErr w:type="spellEnd"/>
      <w:r w:rsidRPr="00AA716F">
        <w:t>;</w:t>
      </w:r>
    </w:p>
    <w:p w:rsidR="009A7606" w:rsidRPr="00AA716F" w:rsidRDefault="009A7606" w:rsidP="009A7606">
      <w:pPr>
        <w:spacing w:line="240" w:lineRule="atLeast"/>
        <w:ind w:firstLine="851"/>
        <w:contextualSpacing/>
        <w:jc w:val="both"/>
      </w:pPr>
      <w:r w:rsidRPr="00AA716F">
        <w:t>- строительство магистральных водопроводных сетей диаметром 110 мм, общей протяженностью 2,1 км.</w:t>
      </w:r>
    </w:p>
    <w:p w:rsidR="009A7606" w:rsidRPr="00AA716F" w:rsidRDefault="009A7606" w:rsidP="009A7606">
      <w:pPr>
        <w:spacing w:line="240" w:lineRule="atLeast"/>
        <w:ind w:firstLine="851"/>
        <w:contextualSpacing/>
        <w:jc w:val="both"/>
        <w:rPr>
          <w:b/>
        </w:rPr>
      </w:pPr>
      <w:r w:rsidRPr="00AA716F">
        <w:rPr>
          <w:b/>
        </w:rPr>
        <w:t>с. Банщиково,  д. Подъельник, д. Салтыкова</w:t>
      </w:r>
    </w:p>
    <w:p w:rsidR="009A7606" w:rsidRPr="00AA716F" w:rsidRDefault="009A7606" w:rsidP="009A7606">
      <w:pPr>
        <w:spacing w:line="240" w:lineRule="atLeast"/>
        <w:ind w:firstLine="851"/>
        <w:contextualSpacing/>
        <w:jc w:val="both"/>
      </w:pPr>
      <w:r w:rsidRPr="00AA716F">
        <w:t xml:space="preserve">Генеральным планом предусматриваются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w:t>
      </w:r>
    </w:p>
    <w:p w:rsidR="009A7606" w:rsidRPr="00360703" w:rsidRDefault="009A7606" w:rsidP="009A7606">
      <w:pPr>
        <w:spacing w:line="240" w:lineRule="atLeast"/>
        <w:ind w:firstLine="851"/>
        <w:contextualSpacing/>
        <w:jc w:val="both"/>
      </w:pPr>
      <w:r w:rsidRPr="00360703">
        <w:t>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w:t>
      </w:r>
    </w:p>
    <w:p w:rsidR="009A7606" w:rsidRPr="00360703" w:rsidRDefault="009A7606" w:rsidP="009A7606">
      <w:pPr>
        <w:spacing w:line="240" w:lineRule="atLeast"/>
        <w:ind w:firstLine="851"/>
        <w:contextualSpacing/>
        <w:jc w:val="both"/>
      </w:pPr>
      <w:r w:rsidRPr="00360703">
        <w:t>В соответствии с проектными решениями определен  перечень планируемых для размещения объектов местного значения поселения:</w:t>
      </w:r>
    </w:p>
    <w:p w:rsidR="009A7606" w:rsidRPr="00360703" w:rsidRDefault="009A7606" w:rsidP="009A7606">
      <w:pPr>
        <w:spacing w:line="240" w:lineRule="atLeast"/>
        <w:ind w:firstLine="851"/>
        <w:contextualSpacing/>
        <w:jc w:val="both"/>
      </w:pPr>
      <w:r w:rsidRPr="00360703">
        <w:lastRenderedPageBreak/>
        <w:t>- ку</w:t>
      </w:r>
      <w:proofErr w:type="gramStart"/>
      <w:r w:rsidRPr="00360703">
        <w:t>ст скв</w:t>
      </w:r>
      <w:proofErr w:type="gramEnd"/>
      <w:r w:rsidRPr="00360703">
        <w:t>ажин для забора воды  - 2 объекта;</w:t>
      </w:r>
    </w:p>
    <w:p w:rsidR="009A7606" w:rsidRPr="00360703" w:rsidRDefault="009A7606" w:rsidP="009A7606">
      <w:pPr>
        <w:spacing w:line="240" w:lineRule="atLeast"/>
        <w:ind w:firstLine="851"/>
        <w:contextualSpacing/>
        <w:jc w:val="both"/>
      </w:pPr>
      <w:r w:rsidRPr="00360703">
        <w:t>- ВОС – 2 объекта;</w:t>
      </w:r>
    </w:p>
    <w:p w:rsidR="009A7606" w:rsidRPr="00360703" w:rsidRDefault="009A7606" w:rsidP="009A7606">
      <w:pPr>
        <w:spacing w:line="240" w:lineRule="atLeast"/>
        <w:ind w:firstLine="851"/>
        <w:contextualSpacing/>
        <w:jc w:val="both"/>
      </w:pPr>
      <w:r w:rsidRPr="00360703">
        <w:t>- водопроводные сети – 7,4 км.</w:t>
      </w:r>
    </w:p>
    <w:p w:rsidR="009A7606" w:rsidRPr="00AA716F" w:rsidRDefault="009A7606" w:rsidP="009A7606">
      <w:pPr>
        <w:spacing w:line="240" w:lineRule="atLeast"/>
        <w:contextualSpacing/>
        <w:rPr>
          <w:b/>
          <w:i/>
        </w:rPr>
      </w:pPr>
      <w:r w:rsidRPr="00360703">
        <w:rPr>
          <w:b/>
          <w:i/>
        </w:rPr>
        <w:t>3.2.3 Показатели перспект</w:t>
      </w:r>
      <w:r w:rsidRPr="00AA716F">
        <w:rPr>
          <w:b/>
          <w:i/>
        </w:rPr>
        <w:t xml:space="preserve">ивного спроса на сбор и </w:t>
      </w:r>
      <w:r>
        <w:rPr>
          <w:b/>
          <w:i/>
        </w:rPr>
        <w:t>вывоз</w:t>
      </w:r>
      <w:r w:rsidRPr="00AA716F">
        <w:rPr>
          <w:b/>
          <w:i/>
        </w:rPr>
        <w:t xml:space="preserve"> Т</w:t>
      </w:r>
      <w:r>
        <w:rPr>
          <w:b/>
          <w:i/>
        </w:rPr>
        <w:t>К</w:t>
      </w:r>
      <w:r w:rsidRPr="00AA716F">
        <w:rPr>
          <w:b/>
          <w:i/>
        </w:rPr>
        <w:t>О</w:t>
      </w:r>
    </w:p>
    <w:p w:rsidR="009A7606" w:rsidRPr="00AA716F" w:rsidRDefault="009A7606" w:rsidP="009A7606">
      <w:pPr>
        <w:spacing w:line="240" w:lineRule="atLeast"/>
        <w:ind w:firstLine="720"/>
        <w:contextualSpacing/>
        <w:jc w:val="both"/>
        <w:rPr>
          <w:lang w:eastAsia="ar-SA"/>
        </w:rPr>
      </w:pPr>
      <w:r w:rsidRPr="00AA716F">
        <w:rPr>
          <w:lang w:eastAsia="ar-SA"/>
        </w:rPr>
        <w:t xml:space="preserve">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 </w:t>
      </w:r>
      <w:r>
        <w:rPr>
          <w:lang w:eastAsia="ar-SA"/>
        </w:rPr>
        <w:t>вывозом</w:t>
      </w:r>
      <w:r w:rsidRPr="00AA716F">
        <w:rPr>
          <w:lang w:eastAsia="ar-SA"/>
        </w:rPr>
        <w:t xml:space="preserve"> на полигон ТКО.</w:t>
      </w:r>
    </w:p>
    <w:p w:rsidR="009A7606" w:rsidRPr="00AA716F" w:rsidRDefault="009A7606" w:rsidP="009A7606">
      <w:pPr>
        <w:spacing w:line="240" w:lineRule="atLeast"/>
        <w:ind w:firstLine="720"/>
        <w:contextualSpacing/>
        <w:jc w:val="both"/>
        <w:rPr>
          <w:lang w:eastAsia="ar-SA"/>
        </w:rPr>
      </w:pPr>
      <w:r w:rsidRPr="00AA716F">
        <w:rPr>
          <w:lang w:eastAsia="ar-SA"/>
        </w:rPr>
        <w:t xml:space="preserve">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9A7606" w:rsidRPr="00AA716F" w:rsidRDefault="009A7606" w:rsidP="009A7606">
      <w:pPr>
        <w:spacing w:line="240" w:lineRule="atLeast"/>
        <w:ind w:firstLine="720"/>
        <w:contextualSpacing/>
        <w:jc w:val="both"/>
        <w:rPr>
          <w:lang w:eastAsia="ar-SA"/>
        </w:rPr>
      </w:pPr>
      <w:r w:rsidRPr="00AA716F">
        <w:rPr>
          <w:lang w:eastAsia="ar-SA"/>
        </w:rPr>
        <w:t xml:space="preserve">Нормы накопления отходов на территории муниципального образования принимаются в размере 260 т/год в соответствие с территориальной схемой обращения с отходами в Иркутской области, утвержденной приказом министерства природных ресурсов и экологии Иркутской области от 29 декабря 2017 года № 43-мпр (в редакции приказа от 7 декабря 2021 года № 77-мпр). </w:t>
      </w:r>
    </w:p>
    <w:p w:rsidR="009A7606" w:rsidRPr="00AA716F" w:rsidRDefault="009A7606" w:rsidP="009A7606">
      <w:pPr>
        <w:spacing w:line="240" w:lineRule="atLeast"/>
        <w:ind w:firstLine="720"/>
        <w:contextualSpacing/>
        <w:jc w:val="both"/>
        <w:rPr>
          <w:lang w:eastAsia="ar-SA"/>
        </w:rPr>
      </w:pPr>
      <w:r w:rsidRPr="00AA716F">
        <w:rPr>
          <w:lang w:eastAsia="ar-SA"/>
        </w:rPr>
        <w:t>Потоки распределения отходов находятся в зоне деятельности ООО «</w:t>
      </w:r>
      <w:proofErr w:type="gramStart"/>
      <w:r w:rsidRPr="00AA716F">
        <w:rPr>
          <w:lang w:eastAsia="ar-SA"/>
        </w:rPr>
        <w:t>Региональный</w:t>
      </w:r>
      <w:proofErr w:type="gramEnd"/>
      <w:r w:rsidRPr="00AA716F">
        <w:rPr>
          <w:lang w:eastAsia="ar-SA"/>
        </w:rPr>
        <w:t xml:space="preserve"> оператора 1».</w:t>
      </w:r>
    </w:p>
    <w:p w:rsidR="009A7606" w:rsidRPr="00AA716F" w:rsidRDefault="009A7606" w:rsidP="009A7606">
      <w:pPr>
        <w:spacing w:line="240" w:lineRule="atLeast"/>
        <w:ind w:left="525"/>
        <w:contextualSpacing/>
        <w:jc w:val="both"/>
        <w:rPr>
          <w:b/>
          <w:lang w:eastAsia="ar-SA"/>
        </w:rPr>
      </w:pPr>
      <w:r w:rsidRPr="00AA716F">
        <w:rPr>
          <w:b/>
          <w:lang w:eastAsia="ar-SA"/>
        </w:rPr>
        <w:t>Распределение потоков отходов в зоне деятельности регионального оператора №1 по состоянию на 2020 год</w:t>
      </w:r>
    </w:p>
    <w:tbl>
      <w:tblPr>
        <w:tblW w:w="9387" w:type="dxa"/>
        <w:jc w:val="center"/>
        <w:tblCellMar>
          <w:left w:w="0" w:type="dxa"/>
          <w:right w:w="0" w:type="dxa"/>
        </w:tblCellMar>
        <w:tblLook w:val="04A0"/>
      </w:tblPr>
      <w:tblGrid>
        <w:gridCol w:w="1904"/>
        <w:gridCol w:w="2137"/>
        <w:gridCol w:w="1619"/>
        <w:gridCol w:w="2266"/>
        <w:gridCol w:w="1461"/>
      </w:tblGrid>
      <w:tr w:rsidR="009A7606" w:rsidRPr="00AA716F" w:rsidTr="002646A7">
        <w:trPr>
          <w:trHeight w:val="80"/>
          <w:jc w:val="center"/>
        </w:trPr>
        <w:tc>
          <w:tcPr>
            <w:tcW w:w="1776" w:type="dxa"/>
            <w:tcBorders>
              <w:top w:val="nil"/>
              <w:left w:val="nil"/>
              <w:bottom w:val="nil"/>
              <w:right w:val="nil"/>
            </w:tcBorders>
            <w:shd w:val="clear" w:color="auto" w:fill="auto"/>
          </w:tcPr>
          <w:p w:rsidR="009A7606" w:rsidRPr="00AA716F" w:rsidRDefault="009A7606" w:rsidP="002646A7">
            <w:pPr>
              <w:spacing w:line="240" w:lineRule="atLeast"/>
              <w:contextualSpacing/>
              <w:rPr>
                <w:color w:val="444444"/>
              </w:rPr>
            </w:pPr>
          </w:p>
        </w:tc>
        <w:tc>
          <w:tcPr>
            <w:tcW w:w="2176" w:type="dxa"/>
            <w:tcBorders>
              <w:top w:val="nil"/>
              <w:left w:val="nil"/>
              <w:bottom w:val="nil"/>
              <w:right w:val="nil"/>
            </w:tcBorders>
          </w:tcPr>
          <w:p w:rsidR="009A7606" w:rsidRPr="00AA716F" w:rsidRDefault="009A7606" w:rsidP="002646A7">
            <w:pPr>
              <w:spacing w:line="240" w:lineRule="atLeast"/>
              <w:contextualSpacing/>
            </w:pPr>
          </w:p>
        </w:tc>
        <w:tc>
          <w:tcPr>
            <w:tcW w:w="1638" w:type="dxa"/>
            <w:tcBorders>
              <w:top w:val="nil"/>
              <w:left w:val="nil"/>
              <w:bottom w:val="nil"/>
              <w:right w:val="nil"/>
            </w:tcBorders>
          </w:tcPr>
          <w:p w:rsidR="009A7606" w:rsidRPr="00AA716F" w:rsidRDefault="009A7606" w:rsidP="002646A7">
            <w:pPr>
              <w:spacing w:line="240" w:lineRule="atLeast"/>
              <w:contextualSpacing/>
            </w:pPr>
          </w:p>
        </w:tc>
        <w:tc>
          <w:tcPr>
            <w:tcW w:w="2272" w:type="dxa"/>
            <w:tcBorders>
              <w:top w:val="nil"/>
              <w:left w:val="nil"/>
              <w:bottom w:val="nil"/>
              <w:right w:val="nil"/>
            </w:tcBorders>
          </w:tcPr>
          <w:p w:rsidR="009A7606" w:rsidRPr="00AA716F" w:rsidRDefault="009A7606" w:rsidP="002646A7">
            <w:pPr>
              <w:spacing w:line="240" w:lineRule="atLeast"/>
              <w:contextualSpacing/>
            </w:pPr>
          </w:p>
        </w:tc>
        <w:tc>
          <w:tcPr>
            <w:tcW w:w="1525" w:type="dxa"/>
            <w:tcBorders>
              <w:top w:val="nil"/>
              <w:left w:val="nil"/>
              <w:bottom w:val="nil"/>
              <w:right w:val="nil"/>
            </w:tcBorders>
          </w:tcPr>
          <w:p w:rsidR="009A7606" w:rsidRPr="00AA716F" w:rsidRDefault="009A7606" w:rsidP="002646A7">
            <w:pPr>
              <w:spacing w:line="240" w:lineRule="atLeast"/>
              <w:contextualSpacing/>
            </w:pPr>
          </w:p>
        </w:tc>
      </w:tr>
      <w:tr w:rsidR="009A7606" w:rsidRPr="00AA716F" w:rsidTr="002646A7">
        <w:trPr>
          <w:jc w:val="center"/>
        </w:trPr>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jc w:val="center"/>
              <w:textAlignment w:val="baseline"/>
              <w:rPr>
                <w:b/>
              </w:rPr>
            </w:pPr>
            <w:r w:rsidRPr="00AA716F">
              <w:rPr>
                <w:rFonts w:eastAsia="Calibri"/>
                <w:b/>
                <w:bCs/>
                <w:color w:val="000000"/>
              </w:rPr>
              <w:t>Наименование МО</w:t>
            </w:r>
          </w:p>
        </w:tc>
        <w:tc>
          <w:tcPr>
            <w:tcW w:w="2176"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Объект размещения отходов</w:t>
            </w:r>
          </w:p>
        </w:tc>
        <w:tc>
          <w:tcPr>
            <w:tcW w:w="163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Расчетный объем образования ТКО, м3</w:t>
            </w:r>
          </w:p>
        </w:tc>
        <w:tc>
          <w:tcPr>
            <w:tcW w:w="2272"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 xml:space="preserve">Плечо транспортирования / среднее плечо, </w:t>
            </w:r>
            <w:proofErr w:type="gramStart"/>
            <w:r w:rsidRPr="00AA716F">
              <w:rPr>
                <w:rFonts w:eastAsia="Calibri"/>
                <w:b/>
                <w:bCs/>
                <w:color w:val="000000"/>
              </w:rPr>
              <w:t>км</w:t>
            </w:r>
            <w:proofErr w:type="gramEnd"/>
          </w:p>
        </w:tc>
        <w:tc>
          <w:tcPr>
            <w:tcW w:w="1525"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м3/км</w:t>
            </w:r>
          </w:p>
        </w:tc>
      </w:tr>
      <w:tr w:rsidR="009A7606" w:rsidRPr="00AA716F" w:rsidTr="002646A7">
        <w:trPr>
          <w:jc w:val="center"/>
        </w:trPr>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textAlignment w:val="baseline"/>
            </w:pPr>
            <w:r w:rsidRPr="00AA716F">
              <w:t>Алымовское МО</w:t>
            </w:r>
          </w:p>
        </w:tc>
        <w:tc>
          <w:tcPr>
            <w:tcW w:w="2176"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both"/>
            </w:pPr>
            <w:r w:rsidRPr="00AA716F">
              <w:t>ОРО г. Киренск Мельничный», кадастровый номер участка 38:09:010501:32</w:t>
            </w:r>
          </w:p>
        </w:tc>
        <w:tc>
          <w:tcPr>
            <w:tcW w:w="163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color w:val="000000"/>
              </w:rPr>
            </w:pPr>
            <w:r w:rsidRPr="00AA716F">
              <w:rPr>
                <w:rFonts w:eastAsia="Calibri"/>
                <w:color w:val="000000"/>
              </w:rPr>
              <w:t>928</w:t>
            </w:r>
          </w:p>
        </w:tc>
        <w:tc>
          <w:tcPr>
            <w:tcW w:w="2272"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color w:val="000000"/>
              </w:rPr>
            </w:pPr>
            <w:r w:rsidRPr="00AA716F">
              <w:rPr>
                <w:rFonts w:eastAsia="Calibri"/>
                <w:color w:val="000000"/>
              </w:rPr>
              <w:t>50</w:t>
            </w:r>
          </w:p>
        </w:tc>
        <w:tc>
          <w:tcPr>
            <w:tcW w:w="1525"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color w:val="000000"/>
              </w:rPr>
            </w:pPr>
            <w:r w:rsidRPr="00AA716F">
              <w:rPr>
                <w:rFonts w:eastAsia="Calibri"/>
                <w:color w:val="000000"/>
              </w:rPr>
              <w:t>46400</w:t>
            </w:r>
          </w:p>
        </w:tc>
      </w:tr>
    </w:tbl>
    <w:p w:rsidR="009A7606" w:rsidRPr="00AA716F" w:rsidRDefault="009A7606" w:rsidP="009A7606">
      <w:pPr>
        <w:spacing w:line="240" w:lineRule="atLeast"/>
        <w:ind w:firstLine="720"/>
        <w:contextualSpacing/>
        <w:jc w:val="both"/>
        <w:rPr>
          <w:b/>
          <w:lang w:eastAsia="ar-SA"/>
        </w:rPr>
      </w:pPr>
    </w:p>
    <w:p w:rsidR="009A7606" w:rsidRPr="00AA716F" w:rsidRDefault="009A7606" w:rsidP="009A7606">
      <w:pPr>
        <w:spacing w:line="240" w:lineRule="atLeast"/>
        <w:ind w:firstLine="720"/>
        <w:contextualSpacing/>
        <w:jc w:val="both"/>
        <w:rPr>
          <w:b/>
          <w:lang w:eastAsia="ar-SA"/>
        </w:rPr>
      </w:pPr>
      <w:r w:rsidRPr="00AA716F">
        <w:rPr>
          <w:b/>
          <w:lang w:eastAsia="ar-SA"/>
        </w:rPr>
        <w:t xml:space="preserve">Существующее распределение потоков отходов в зоне деятельности регионального оператора №1 </w:t>
      </w:r>
    </w:p>
    <w:tbl>
      <w:tblPr>
        <w:tblW w:w="9937" w:type="dxa"/>
        <w:jc w:val="center"/>
        <w:tblCellMar>
          <w:left w:w="0" w:type="dxa"/>
          <w:right w:w="0" w:type="dxa"/>
        </w:tblCellMar>
        <w:tblLook w:val="04A0"/>
      </w:tblPr>
      <w:tblGrid>
        <w:gridCol w:w="1904"/>
        <w:gridCol w:w="1563"/>
        <w:gridCol w:w="2598"/>
        <w:gridCol w:w="2307"/>
        <w:gridCol w:w="1565"/>
      </w:tblGrid>
      <w:tr w:rsidR="009A7606" w:rsidRPr="00AA716F" w:rsidTr="002646A7">
        <w:trPr>
          <w:jc w:val="center"/>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jc w:val="center"/>
              <w:textAlignment w:val="baseline"/>
              <w:rPr>
                <w:b/>
              </w:rPr>
            </w:pPr>
            <w:r w:rsidRPr="00AA716F">
              <w:rPr>
                <w:rFonts w:eastAsia="Calibri"/>
                <w:b/>
                <w:bCs/>
                <w:color w:val="000000"/>
              </w:rPr>
              <w:t>Наименование МО</w:t>
            </w:r>
          </w:p>
        </w:tc>
        <w:tc>
          <w:tcPr>
            <w:tcW w:w="1569"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 xml:space="preserve">Расчетный объем образования ТКО,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куб./год</w:t>
            </w:r>
          </w:p>
        </w:tc>
        <w:tc>
          <w:tcPr>
            <w:tcW w:w="2621"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rPr>
                <w:rFonts w:eastAsia="Calibri"/>
                <w:b/>
                <w:bCs/>
                <w:color w:val="000000"/>
              </w:rPr>
            </w:pPr>
            <w:r w:rsidRPr="00AA716F">
              <w:rPr>
                <w:rFonts w:eastAsia="Calibri"/>
                <w:b/>
                <w:bCs/>
                <w:color w:val="000000"/>
              </w:rPr>
              <w:t>Объект обработки, утилизации</w:t>
            </w:r>
            <w:proofErr w:type="gramStart"/>
            <w:r w:rsidRPr="00AA716F">
              <w:rPr>
                <w:rFonts w:eastAsia="Calibri"/>
                <w:b/>
                <w:bCs/>
                <w:color w:val="000000"/>
              </w:rPr>
              <w:t xml:space="preserve"> ,</w:t>
            </w:r>
            <w:proofErr w:type="gramEnd"/>
            <w:r w:rsidRPr="00AA716F">
              <w:rPr>
                <w:rFonts w:eastAsia="Calibri"/>
                <w:b/>
                <w:bCs/>
                <w:color w:val="000000"/>
              </w:rPr>
              <w:t xml:space="preserve">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обезвреживания, размещения</w:t>
            </w:r>
          </w:p>
        </w:tc>
        <w:tc>
          <w:tcPr>
            <w:tcW w:w="2311"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 xml:space="preserve">Среднее плечо транспортирования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внутри МО, км</w:t>
            </w:r>
          </w:p>
        </w:tc>
        <w:tc>
          <w:tcPr>
            <w:tcW w:w="1594"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м3/км</w:t>
            </w:r>
          </w:p>
        </w:tc>
      </w:tr>
      <w:tr w:rsidR="009A7606" w:rsidRPr="00AA716F" w:rsidTr="002646A7">
        <w:trPr>
          <w:jc w:val="center"/>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textAlignment w:val="baseline"/>
            </w:pPr>
            <w:r w:rsidRPr="00AA716F">
              <w:t>Алымовское МО</w:t>
            </w:r>
          </w:p>
        </w:tc>
        <w:tc>
          <w:tcPr>
            <w:tcW w:w="1569"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color w:val="000000"/>
              </w:rPr>
            </w:pPr>
            <w:r w:rsidRPr="00AA716F">
              <w:rPr>
                <w:rFonts w:eastAsia="Calibri"/>
                <w:color w:val="000000"/>
              </w:rPr>
              <w:t>1288-</w:t>
            </w:r>
          </w:p>
        </w:tc>
        <w:tc>
          <w:tcPr>
            <w:tcW w:w="2621"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rPr>
                <w:rFonts w:eastAsia="Calibri"/>
                <w:color w:val="000000"/>
                <w:sz w:val="20"/>
                <w:szCs w:val="20"/>
              </w:rPr>
            </w:pPr>
            <w:proofErr w:type="gramStart"/>
            <w:r w:rsidRPr="00AA716F">
              <w:rPr>
                <w:rFonts w:eastAsia="Calibri"/>
                <w:color w:val="000000"/>
                <w:sz w:val="20"/>
                <w:szCs w:val="20"/>
              </w:rPr>
              <w:t>Объект размещения ТКО до 1 января 2023 года, введенный в эксплуатацию до 1 января 2019 года и не имеющий документации, предусмотренной законодательством Российской Федерации, эксплуатируемый в соответствии с приказом Минприроды России от 14 мая 2019 года № 303 – г. Киренск, в 2200 м северо-западнее жилой застройки микрорайона «Мельничный», кадастровый номер участка для размещения планируемого объекта 38:09:010501:32;</w:t>
            </w:r>
            <w:proofErr w:type="gramEnd"/>
            <w:r w:rsidRPr="00AA716F">
              <w:rPr>
                <w:rFonts w:eastAsia="Calibri"/>
                <w:color w:val="000000"/>
                <w:sz w:val="20"/>
                <w:szCs w:val="20"/>
              </w:rPr>
              <w:t xml:space="preserve"> г. Киренск, в </w:t>
            </w:r>
            <w:r w:rsidRPr="00AA716F">
              <w:rPr>
                <w:rFonts w:eastAsia="Calibri"/>
                <w:color w:val="000000"/>
                <w:sz w:val="20"/>
                <w:szCs w:val="20"/>
              </w:rPr>
              <w:lastRenderedPageBreak/>
              <w:t xml:space="preserve">1550 м западнее жилой застройки микрорайона «Авиагородок», кадастровый номер участка для размещения </w:t>
            </w:r>
            <w:proofErr w:type="spellStart"/>
            <w:r w:rsidRPr="00AA716F">
              <w:rPr>
                <w:rFonts w:eastAsia="Calibri"/>
                <w:color w:val="000000"/>
                <w:sz w:val="20"/>
                <w:szCs w:val="20"/>
              </w:rPr>
              <w:t>планируемогообъекта</w:t>
            </w:r>
            <w:proofErr w:type="spellEnd"/>
            <w:r w:rsidRPr="00AA716F">
              <w:rPr>
                <w:rFonts w:eastAsia="Calibri"/>
                <w:color w:val="000000"/>
                <w:sz w:val="20"/>
                <w:szCs w:val="20"/>
              </w:rPr>
              <w:t xml:space="preserve"> 38:09:010901:82</w:t>
            </w:r>
          </w:p>
        </w:tc>
        <w:tc>
          <w:tcPr>
            <w:tcW w:w="2311"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rPr>
                <w:rFonts w:eastAsia="Calibri"/>
                <w:color w:val="000000"/>
              </w:rPr>
            </w:pPr>
            <w:r w:rsidRPr="00AA716F">
              <w:rPr>
                <w:rFonts w:eastAsia="Calibri"/>
                <w:color w:val="000000"/>
              </w:rPr>
              <w:lastRenderedPageBreak/>
              <w:t>50</w:t>
            </w:r>
          </w:p>
        </w:tc>
        <w:tc>
          <w:tcPr>
            <w:tcW w:w="1594"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rPr>
                <w:rFonts w:eastAsia="Calibri"/>
                <w:color w:val="000000"/>
              </w:rPr>
            </w:pPr>
            <w:r w:rsidRPr="00AA716F">
              <w:rPr>
                <w:rFonts w:eastAsia="Calibri"/>
                <w:color w:val="000000"/>
              </w:rPr>
              <w:t>64400</w:t>
            </w:r>
          </w:p>
        </w:tc>
      </w:tr>
    </w:tbl>
    <w:p w:rsidR="009A7606" w:rsidRPr="00AA716F" w:rsidRDefault="009A7606" w:rsidP="009A7606">
      <w:pPr>
        <w:spacing w:line="240" w:lineRule="atLeast"/>
        <w:ind w:firstLine="720"/>
        <w:contextualSpacing/>
        <w:jc w:val="both"/>
        <w:rPr>
          <w:b/>
          <w:lang w:eastAsia="ar-SA"/>
        </w:rPr>
      </w:pPr>
      <w:r w:rsidRPr="00AA716F">
        <w:rPr>
          <w:b/>
          <w:lang w:eastAsia="ar-SA"/>
        </w:rPr>
        <w:lastRenderedPageBreak/>
        <w:t xml:space="preserve">Планируемое распределение потоков отходов в зоне деятельности регионального оператора №1 </w:t>
      </w:r>
    </w:p>
    <w:tbl>
      <w:tblPr>
        <w:tblW w:w="9937" w:type="dxa"/>
        <w:jc w:val="center"/>
        <w:tblCellMar>
          <w:left w:w="0" w:type="dxa"/>
          <w:right w:w="0" w:type="dxa"/>
        </w:tblCellMar>
        <w:tblLook w:val="04A0"/>
      </w:tblPr>
      <w:tblGrid>
        <w:gridCol w:w="1905"/>
        <w:gridCol w:w="1559"/>
        <w:gridCol w:w="2623"/>
        <w:gridCol w:w="2302"/>
        <w:gridCol w:w="1548"/>
      </w:tblGrid>
      <w:tr w:rsidR="009A7606" w:rsidRPr="00AA716F" w:rsidTr="002646A7">
        <w:trPr>
          <w:jc w:val="center"/>
        </w:trPr>
        <w:tc>
          <w:tcPr>
            <w:tcW w:w="1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jc w:val="center"/>
              <w:textAlignment w:val="baseline"/>
              <w:rPr>
                <w:b/>
              </w:rPr>
            </w:pPr>
            <w:r w:rsidRPr="00AA716F">
              <w:rPr>
                <w:rFonts w:eastAsia="Calibri"/>
                <w:b/>
                <w:bCs/>
                <w:color w:val="000000"/>
              </w:rPr>
              <w:t>Наименование МО</w:t>
            </w:r>
          </w:p>
        </w:tc>
        <w:tc>
          <w:tcPr>
            <w:tcW w:w="1565"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 xml:space="preserve">Расчетный объем образования ТКО,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куб./год</w:t>
            </w:r>
          </w:p>
        </w:tc>
        <w:tc>
          <w:tcPr>
            <w:tcW w:w="264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rPr>
                <w:rFonts w:eastAsia="Calibri"/>
                <w:b/>
                <w:bCs/>
                <w:color w:val="000000"/>
              </w:rPr>
            </w:pPr>
            <w:r w:rsidRPr="00AA716F">
              <w:rPr>
                <w:rFonts w:eastAsia="Calibri"/>
                <w:b/>
                <w:bCs/>
                <w:color w:val="000000"/>
              </w:rPr>
              <w:t>Объект обработки, утилизации</w:t>
            </w:r>
            <w:proofErr w:type="gramStart"/>
            <w:r w:rsidRPr="00AA716F">
              <w:rPr>
                <w:rFonts w:eastAsia="Calibri"/>
                <w:b/>
                <w:bCs/>
                <w:color w:val="000000"/>
              </w:rPr>
              <w:t xml:space="preserve"> ,</w:t>
            </w:r>
            <w:proofErr w:type="gramEnd"/>
            <w:r w:rsidRPr="00AA716F">
              <w:rPr>
                <w:rFonts w:eastAsia="Calibri"/>
                <w:b/>
                <w:bCs/>
                <w:color w:val="000000"/>
              </w:rPr>
              <w:t xml:space="preserve">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обезвреживания, размещения</w:t>
            </w:r>
          </w:p>
        </w:tc>
        <w:tc>
          <w:tcPr>
            <w:tcW w:w="2306"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 xml:space="preserve">Среднее плечо транспортирования </w:t>
            </w:r>
          </w:p>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внутри МО, км</w:t>
            </w:r>
          </w:p>
        </w:tc>
        <w:tc>
          <w:tcPr>
            <w:tcW w:w="157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b/>
                <w:bCs/>
                <w:color w:val="000000"/>
              </w:rPr>
            </w:pPr>
            <w:r w:rsidRPr="00AA716F">
              <w:rPr>
                <w:rFonts w:eastAsia="Calibri"/>
                <w:b/>
                <w:bCs/>
                <w:color w:val="000000"/>
              </w:rPr>
              <w:t>м3/км</w:t>
            </w:r>
          </w:p>
        </w:tc>
      </w:tr>
      <w:tr w:rsidR="009A7606" w:rsidRPr="00AA716F" w:rsidTr="002646A7">
        <w:trPr>
          <w:jc w:val="center"/>
        </w:trPr>
        <w:tc>
          <w:tcPr>
            <w:tcW w:w="1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A7606" w:rsidRPr="00AA716F" w:rsidRDefault="009A7606" w:rsidP="002646A7">
            <w:pPr>
              <w:spacing w:line="240" w:lineRule="atLeast"/>
              <w:contextualSpacing/>
              <w:textAlignment w:val="baseline"/>
            </w:pPr>
            <w:r w:rsidRPr="00AA716F">
              <w:t>Алымовское МО</w:t>
            </w:r>
          </w:p>
        </w:tc>
        <w:tc>
          <w:tcPr>
            <w:tcW w:w="1565"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textAlignment w:val="baseline"/>
              <w:rPr>
                <w:rFonts w:eastAsia="Calibri"/>
                <w:color w:val="000000"/>
              </w:rPr>
            </w:pPr>
            <w:r w:rsidRPr="00AA716F">
              <w:rPr>
                <w:rFonts w:eastAsia="Calibri"/>
                <w:color w:val="000000"/>
              </w:rPr>
              <w:t>1288</w:t>
            </w:r>
          </w:p>
        </w:tc>
        <w:tc>
          <w:tcPr>
            <w:tcW w:w="264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both"/>
              <w:textAlignment w:val="baseline"/>
              <w:rPr>
                <w:rFonts w:eastAsia="Calibri"/>
                <w:color w:val="000000"/>
                <w:sz w:val="20"/>
                <w:szCs w:val="20"/>
              </w:rPr>
            </w:pPr>
            <w:proofErr w:type="gramStart"/>
            <w:r w:rsidRPr="00AA716F">
              <w:rPr>
                <w:rFonts w:eastAsia="Calibri"/>
                <w:color w:val="000000"/>
                <w:sz w:val="20"/>
                <w:szCs w:val="20"/>
              </w:rPr>
              <w:t>Объект размещения ТКО до 1 января 2023 года, введенный в эксплуатацию до 1 января 2019 года и не имеющий документации, предусмотренной законодательством Российской Федерации, эксплуатируемый в соответствии с приказом Минприроды России от 14 мая 2019 года № 303 – г. Киренск, в 2200 м северо-западнее жилой застройки микрорайона «Мельничный», кадастровый номер участка для размещения планируемого объекта 38:09:010501:32;</w:t>
            </w:r>
            <w:proofErr w:type="gramEnd"/>
            <w:r w:rsidRPr="00AA716F">
              <w:rPr>
                <w:rFonts w:eastAsia="Calibri"/>
                <w:color w:val="000000"/>
                <w:sz w:val="20"/>
                <w:szCs w:val="20"/>
              </w:rPr>
              <w:t xml:space="preserve"> г. Киренск, в 1550 м западнее жилой застройки микрорайона «Авиагородок», кадастровый номер участка для размещения </w:t>
            </w:r>
            <w:proofErr w:type="spellStart"/>
            <w:r w:rsidRPr="00AA716F">
              <w:rPr>
                <w:rFonts w:eastAsia="Calibri"/>
                <w:color w:val="000000"/>
                <w:sz w:val="20"/>
                <w:szCs w:val="20"/>
              </w:rPr>
              <w:t>планируемогообъекта</w:t>
            </w:r>
            <w:proofErr w:type="spellEnd"/>
            <w:r w:rsidRPr="00AA716F">
              <w:rPr>
                <w:rFonts w:eastAsia="Calibri"/>
                <w:color w:val="000000"/>
                <w:sz w:val="20"/>
                <w:szCs w:val="20"/>
              </w:rPr>
              <w:t xml:space="preserve"> 38:09:010901:82</w:t>
            </w:r>
          </w:p>
        </w:tc>
        <w:tc>
          <w:tcPr>
            <w:tcW w:w="2306"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rPr>
                <w:rFonts w:eastAsia="Calibri"/>
                <w:color w:val="000000"/>
              </w:rPr>
            </w:pPr>
            <w:r w:rsidRPr="00AA716F">
              <w:rPr>
                <w:rFonts w:eastAsia="Calibri"/>
                <w:color w:val="000000"/>
              </w:rPr>
              <w:t>50</w:t>
            </w:r>
          </w:p>
        </w:tc>
        <w:tc>
          <w:tcPr>
            <w:tcW w:w="1578" w:type="dxa"/>
            <w:tcBorders>
              <w:top w:val="single" w:sz="6" w:space="0" w:color="000000"/>
              <w:left w:val="single" w:sz="6" w:space="0" w:color="000000"/>
              <w:bottom w:val="single" w:sz="6" w:space="0" w:color="000000"/>
              <w:right w:val="single" w:sz="6" w:space="0" w:color="000000"/>
            </w:tcBorders>
          </w:tcPr>
          <w:p w:rsidR="009A7606" w:rsidRPr="00AA716F" w:rsidRDefault="009A7606" w:rsidP="002646A7">
            <w:pPr>
              <w:spacing w:line="240" w:lineRule="atLeast"/>
              <w:contextualSpacing/>
              <w:jc w:val="center"/>
              <w:rPr>
                <w:rFonts w:eastAsia="Calibri"/>
                <w:color w:val="000000"/>
              </w:rPr>
            </w:pPr>
            <w:r w:rsidRPr="00AA716F">
              <w:rPr>
                <w:rFonts w:eastAsia="Calibri"/>
                <w:color w:val="000000"/>
              </w:rPr>
              <w:t>50</w:t>
            </w:r>
          </w:p>
        </w:tc>
      </w:tr>
    </w:tbl>
    <w:p w:rsidR="009A7606" w:rsidRPr="00AA716F" w:rsidRDefault="009A7606" w:rsidP="009A7606">
      <w:pPr>
        <w:spacing w:line="240" w:lineRule="atLeast"/>
        <w:ind w:firstLine="540"/>
        <w:contextualSpacing/>
        <w:jc w:val="both"/>
      </w:pPr>
      <w:proofErr w:type="gramStart"/>
      <w:r w:rsidRPr="00AA716F">
        <w:t xml:space="preserve">Сбор, временное хранение, обеззараживание, обезвреживание и транспортирование  отходов, образующихся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размещение, оборудование и эксплуатация участка по обращению с медицинскими отходами, санитарно-противоэпидемический режим работы при обращении с медицинскими отходами должны осуществляться согласно </w:t>
      </w:r>
      <w:proofErr w:type="spellStart"/>
      <w:r w:rsidRPr="00AA716F">
        <w:t>СанПиН</w:t>
      </w:r>
      <w:proofErr w:type="spellEnd"/>
      <w:r w:rsidRPr="00AA716F">
        <w:t xml:space="preserve"> 2.1.7.2790-10 "Санитарно-эпидемиологические требования к обращению с медицинскими отходами".</w:t>
      </w:r>
      <w:proofErr w:type="gramEnd"/>
    </w:p>
    <w:p w:rsidR="009A7606" w:rsidRPr="00AA716F" w:rsidRDefault="009A7606" w:rsidP="009A7606">
      <w:pPr>
        <w:spacing w:line="240" w:lineRule="atLeast"/>
        <w:ind w:firstLine="720"/>
        <w:contextualSpacing/>
        <w:jc w:val="both"/>
        <w:rPr>
          <w:lang w:eastAsia="ar-SA"/>
        </w:rPr>
      </w:pPr>
      <w:r w:rsidRPr="00AA716F">
        <w:rPr>
          <w:lang w:eastAsia="ar-SA"/>
        </w:rPr>
        <w:t xml:space="preserve">В случае невозможности установить оборудование по сжиганию отходов лечебно-профилактических учреждений, по согласованию с </w:t>
      </w:r>
      <w:proofErr w:type="spellStart"/>
      <w:r w:rsidRPr="00AA716F">
        <w:rPr>
          <w:lang w:eastAsia="ar-SA"/>
        </w:rPr>
        <w:t>Роспотребнадзором</w:t>
      </w:r>
      <w:proofErr w:type="spellEnd"/>
      <w:r w:rsidRPr="00AA716F">
        <w:rPr>
          <w:lang w:eastAsia="ar-SA"/>
        </w:rPr>
        <w:t xml:space="preserve"> данные отходы вывозятся для сжигания в специальной печи на территории полигона Т</w:t>
      </w:r>
      <w:r>
        <w:rPr>
          <w:lang w:eastAsia="ar-SA"/>
        </w:rPr>
        <w:t>К</w:t>
      </w:r>
      <w:r w:rsidRPr="00AA716F">
        <w:rPr>
          <w:lang w:eastAsia="ar-SA"/>
        </w:rPr>
        <w:t>О.</w:t>
      </w:r>
    </w:p>
    <w:p w:rsidR="009A7606" w:rsidRPr="00AA716F" w:rsidRDefault="009A7606" w:rsidP="009A7606">
      <w:pPr>
        <w:spacing w:line="240" w:lineRule="atLeast"/>
        <w:ind w:firstLine="720"/>
        <w:contextualSpacing/>
        <w:jc w:val="both"/>
        <w:rPr>
          <w:lang w:eastAsia="ar-SA"/>
        </w:rPr>
      </w:pPr>
      <w:r w:rsidRPr="00AA716F">
        <w:rPr>
          <w:lang w:eastAsia="ar-SA"/>
        </w:rPr>
        <w:t xml:space="preserve">Сбор, утилизация и уничтожение биологических отходов на территории муниципального образования должна осуществляться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 </w:t>
      </w:r>
    </w:p>
    <w:p w:rsidR="009A7606" w:rsidRPr="00AA716F" w:rsidRDefault="009A7606" w:rsidP="009A7606">
      <w:pPr>
        <w:spacing w:line="240" w:lineRule="atLeast"/>
        <w:ind w:firstLine="720"/>
        <w:contextualSpacing/>
        <w:jc w:val="both"/>
        <w:rPr>
          <w:lang w:eastAsia="ar-SA"/>
        </w:rPr>
      </w:pPr>
      <w:r w:rsidRPr="00AA716F">
        <w:rPr>
          <w:lang w:eastAsia="ar-SA"/>
        </w:rPr>
        <w:lastRenderedPageBreak/>
        <w:t>Генеральным планом предусмотрены следующие мероприятия по санитарной очистке территории муниципального образования:</w:t>
      </w:r>
    </w:p>
    <w:p w:rsidR="009A7606" w:rsidRPr="00AA716F" w:rsidRDefault="009A7606" w:rsidP="009A7606">
      <w:pPr>
        <w:spacing w:line="240" w:lineRule="atLeast"/>
        <w:ind w:firstLine="720"/>
        <w:contextualSpacing/>
        <w:jc w:val="both"/>
        <w:rPr>
          <w:lang w:eastAsia="ar-SA"/>
        </w:rPr>
      </w:pPr>
      <w:r w:rsidRPr="00AA716F">
        <w:rPr>
          <w:lang w:eastAsia="ar-SA"/>
        </w:rPr>
        <w:t>- организация планово-регулярной системы очистки населенных пунктов, своевременного сбора и вывоза отходов на площадку для временного складирования отходов;</w:t>
      </w:r>
    </w:p>
    <w:p w:rsidR="009A7606" w:rsidRPr="00AA716F" w:rsidRDefault="009A7606" w:rsidP="009A7606">
      <w:pPr>
        <w:spacing w:line="240" w:lineRule="atLeast"/>
        <w:ind w:firstLine="720"/>
        <w:contextualSpacing/>
        <w:jc w:val="both"/>
        <w:rPr>
          <w:lang w:eastAsia="ar-SA"/>
        </w:rPr>
      </w:pPr>
      <w:r w:rsidRPr="00AA716F">
        <w:rPr>
          <w:lang w:eastAsia="ar-SA"/>
        </w:rPr>
        <w:t>- сбор</w:t>
      </w:r>
      <w:r>
        <w:rPr>
          <w:lang w:eastAsia="ar-SA"/>
        </w:rPr>
        <w:t xml:space="preserve"> и вывоз</w:t>
      </w:r>
      <w:r w:rsidRPr="00AA716F">
        <w:rPr>
          <w:lang w:eastAsia="ar-SA"/>
        </w:rPr>
        <w:t xml:space="preserve"> всех видов отходов;</w:t>
      </w:r>
    </w:p>
    <w:p w:rsidR="009A7606" w:rsidRPr="00AA716F" w:rsidRDefault="009A7606" w:rsidP="009A7606">
      <w:pPr>
        <w:spacing w:line="240" w:lineRule="atLeast"/>
        <w:ind w:firstLine="720"/>
        <w:contextualSpacing/>
        <w:jc w:val="both"/>
        <w:rPr>
          <w:lang w:eastAsia="ar-SA"/>
        </w:rPr>
      </w:pPr>
      <w:r w:rsidRPr="00AA716F">
        <w:rPr>
          <w:lang w:eastAsia="ar-SA"/>
        </w:rPr>
        <w:t>- организация у</w:t>
      </w:r>
      <w:r>
        <w:rPr>
          <w:lang w:eastAsia="ar-SA"/>
        </w:rPr>
        <w:t xml:space="preserve">борки территорий от мусора, </w:t>
      </w:r>
      <w:proofErr w:type="spellStart"/>
      <w:r>
        <w:rPr>
          <w:lang w:eastAsia="ar-SA"/>
        </w:rPr>
        <w:t>смег</w:t>
      </w:r>
      <w:r w:rsidRPr="00AA716F">
        <w:rPr>
          <w:lang w:eastAsia="ar-SA"/>
        </w:rPr>
        <w:t>а</w:t>
      </w:r>
      <w:proofErr w:type="spellEnd"/>
      <w:r w:rsidRPr="00AA716F">
        <w:rPr>
          <w:lang w:eastAsia="ar-SA"/>
        </w:rPr>
        <w:t>;</w:t>
      </w:r>
    </w:p>
    <w:p w:rsidR="009A7606" w:rsidRPr="00AA716F" w:rsidRDefault="009A7606" w:rsidP="009A7606">
      <w:pPr>
        <w:spacing w:line="240" w:lineRule="atLeast"/>
        <w:ind w:firstLine="720"/>
        <w:contextualSpacing/>
        <w:jc w:val="both"/>
        <w:rPr>
          <w:lang w:eastAsia="ar-SA"/>
        </w:rPr>
      </w:pPr>
      <w:r w:rsidRPr="00AA716F">
        <w:rPr>
          <w:lang w:eastAsia="ar-SA"/>
        </w:rPr>
        <w:t xml:space="preserve">- ликвидация несанкционированных свалок, с последующим проведением рекультивации территории, расчистка </w:t>
      </w:r>
      <w:proofErr w:type="gramStart"/>
      <w:r w:rsidRPr="00AA716F">
        <w:rPr>
          <w:lang w:eastAsia="ar-SA"/>
        </w:rPr>
        <w:t>захламленных</w:t>
      </w:r>
      <w:proofErr w:type="gramEnd"/>
      <w:r w:rsidRPr="00AA716F">
        <w:rPr>
          <w:lang w:eastAsia="ar-SA"/>
        </w:rPr>
        <w:t xml:space="preserve"> участков;</w:t>
      </w:r>
    </w:p>
    <w:p w:rsidR="009A7606" w:rsidRPr="00AA716F" w:rsidRDefault="009A7606" w:rsidP="009A7606">
      <w:pPr>
        <w:spacing w:line="240" w:lineRule="atLeast"/>
        <w:ind w:firstLine="720"/>
        <w:contextualSpacing/>
        <w:jc w:val="both"/>
        <w:rPr>
          <w:lang w:eastAsia="ar-SA"/>
        </w:rPr>
      </w:pPr>
      <w:r w:rsidRPr="00AA716F">
        <w:rPr>
          <w:lang w:eastAsia="ar-SA"/>
        </w:rPr>
        <w:t>- организация сбора и удаление вторичного сырья;</w:t>
      </w:r>
    </w:p>
    <w:p w:rsidR="009A7606" w:rsidRPr="00AA716F" w:rsidRDefault="009A7606" w:rsidP="009A7606">
      <w:pPr>
        <w:pStyle w:val="a7"/>
        <w:spacing w:line="240" w:lineRule="atLeast"/>
        <w:contextualSpacing/>
        <w:rPr>
          <w:rFonts w:ascii="Arial" w:eastAsia="Calibri" w:hAnsi="Arial" w:cs="Arial"/>
          <w:kern w:val="2"/>
          <w:lang w:eastAsia="en-US"/>
        </w:rPr>
      </w:pPr>
      <w:r w:rsidRPr="00AA716F">
        <w:rPr>
          <w:rFonts w:ascii="Arial" w:eastAsia="Calibri" w:hAnsi="Arial" w:cs="Arial"/>
          <w:kern w:val="2"/>
          <w:lang w:eastAsia="en-US"/>
        </w:rPr>
        <w:t>- организация оборудованных контейнерных площадок для селективного сбора отходов</w:t>
      </w:r>
    </w:p>
    <w:p w:rsidR="009A7606" w:rsidRDefault="009A7606" w:rsidP="009A7606">
      <w:pPr>
        <w:spacing w:line="240" w:lineRule="atLeast"/>
        <w:contextualSpacing/>
        <w:jc w:val="center"/>
        <w:rPr>
          <w:b/>
        </w:rPr>
      </w:pPr>
    </w:p>
    <w:p w:rsidR="009A7606" w:rsidRPr="00AA716F" w:rsidRDefault="009A7606" w:rsidP="009A7606">
      <w:pPr>
        <w:spacing w:line="240" w:lineRule="atLeast"/>
        <w:contextualSpacing/>
        <w:jc w:val="center"/>
        <w:rPr>
          <w:b/>
        </w:rPr>
      </w:pPr>
      <w:r w:rsidRPr="00AA716F">
        <w:rPr>
          <w:b/>
        </w:rPr>
        <w:t>Раздел 4 Мероприятия по развитию коммунальной инфраструктуры, обеспечивающих достижение целевых показателей Программы.</w:t>
      </w:r>
    </w:p>
    <w:p w:rsidR="009A7606" w:rsidRPr="0095262A" w:rsidRDefault="009A7606" w:rsidP="009A7606">
      <w:pPr>
        <w:spacing w:line="0" w:lineRule="atLeast"/>
        <w:ind w:firstLine="709"/>
        <w:jc w:val="both"/>
      </w:pPr>
      <w:r w:rsidRPr="0095262A">
        <w:t xml:space="preserve">Основными мероприятиями Программы являются: модернизация сетей водоснабжения и водоотведения, теплоснабжения, в местах существующей застройки. </w:t>
      </w:r>
    </w:p>
    <w:p w:rsidR="009A7606" w:rsidRPr="0095262A" w:rsidRDefault="009A7606" w:rsidP="009A7606">
      <w:pPr>
        <w:spacing w:line="0" w:lineRule="atLeast"/>
        <w:ind w:left="-10" w:firstLine="718"/>
        <w:jc w:val="both"/>
      </w:pPr>
      <w:r w:rsidRPr="0095262A">
        <w:t xml:space="preserve">Строительство и модернизация объектов, используемых для </w:t>
      </w:r>
      <w:r>
        <w:t>сбора</w:t>
      </w:r>
      <w:r w:rsidRPr="0095262A">
        <w:t xml:space="preserve"> твердых бытовых отходов.</w:t>
      </w:r>
    </w:p>
    <w:p w:rsidR="009A7606" w:rsidRPr="0095262A" w:rsidRDefault="009A7606" w:rsidP="009A7606">
      <w:pPr>
        <w:ind w:firstLine="709"/>
        <w:jc w:val="both"/>
      </w:pPr>
      <w:r w:rsidRPr="0095262A">
        <w:t xml:space="preserve">Система </w:t>
      </w:r>
      <w:proofErr w:type="gramStart"/>
      <w:r w:rsidRPr="0095262A">
        <w:t>программных</w:t>
      </w:r>
      <w:proofErr w:type="gramEnd"/>
      <w:r w:rsidRPr="0095262A">
        <w:t xml:space="preserve"> мероприятий, предусмотренных на срок реализации Программы, объединяет следующие группы м</w:t>
      </w:r>
      <w:r w:rsidRPr="0095262A">
        <w:t>е</w:t>
      </w:r>
      <w:r w:rsidRPr="0095262A">
        <w:t>роприятий:</w:t>
      </w:r>
    </w:p>
    <w:p w:rsidR="009A7606" w:rsidRPr="0095262A" w:rsidRDefault="009A7606" w:rsidP="009A7606">
      <w:pPr>
        <w:jc w:val="both"/>
      </w:pPr>
      <w:r w:rsidRPr="0095262A">
        <w:t>-мероприятия по развитию системы водоснабжения;</w:t>
      </w:r>
    </w:p>
    <w:p w:rsidR="009A7606" w:rsidRPr="0095262A" w:rsidRDefault="009A7606" w:rsidP="009A7606">
      <w:pPr>
        <w:jc w:val="both"/>
      </w:pPr>
      <w:r w:rsidRPr="0095262A">
        <w:t>-мероприятия по развитию системы водоотведения;</w:t>
      </w:r>
    </w:p>
    <w:p w:rsidR="009A7606" w:rsidRPr="0095262A" w:rsidRDefault="009A7606" w:rsidP="009A7606">
      <w:pPr>
        <w:jc w:val="both"/>
      </w:pPr>
      <w:r w:rsidRPr="0095262A">
        <w:t>-мероприятия по сбору  ТБО.</w:t>
      </w:r>
    </w:p>
    <w:p w:rsidR="009A7606" w:rsidRPr="0095262A" w:rsidRDefault="009A7606" w:rsidP="009A7606">
      <w:pPr>
        <w:ind w:firstLine="709"/>
        <w:jc w:val="both"/>
      </w:pPr>
      <w:r w:rsidRPr="0095262A">
        <w:t xml:space="preserve">Перечень мероприятий Программы с указанием планируемых сроков их реализации приведен в </w:t>
      </w:r>
      <w:hyperlink w:anchor="sub_999101" w:history="1">
        <w:r w:rsidRPr="0095262A">
          <w:rPr>
            <w:rStyle w:val="a4"/>
            <w:b w:val="0"/>
            <w:color w:val="auto"/>
          </w:rPr>
          <w:t>приложениях 1-</w:t>
        </w:r>
      </w:hyperlink>
      <w:r w:rsidRPr="0095262A">
        <w:t xml:space="preserve">3 к настоящей Программе. Перечень может быть уточнен в течение срока реализации Программы, в соответствии с изменениями, вносимыми в генеральный план, </w:t>
      </w:r>
      <w:proofErr w:type="spellStart"/>
      <w:r w:rsidRPr="0095262A">
        <w:t>предпроектную</w:t>
      </w:r>
      <w:proofErr w:type="spellEnd"/>
      <w:r w:rsidRPr="0095262A">
        <w:t xml:space="preserve"> документацию, а также в соответствии с динамикой экономического, социального, демографического и коммунально-бытового развития </w:t>
      </w:r>
      <w:r>
        <w:t>Алымовского</w:t>
      </w:r>
      <w:r w:rsidRPr="0095262A">
        <w:t xml:space="preserve"> муниципального образования.</w:t>
      </w:r>
    </w:p>
    <w:p w:rsidR="009A7606" w:rsidRDefault="009A7606" w:rsidP="009A7606">
      <w:pPr>
        <w:jc w:val="center"/>
        <w:rPr>
          <w:b/>
        </w:rPr>
      </w:pPr>
    </w:p>
    <w:p w:rsidR="009A7606" w:rsidRPr="0074538A" w:rsidRDefault="009A7606" w:rsidP="009A7606">
      <w:pPr>
        <w:jc w:val="center"/>
        <w:rPr>
          <w:b/>
          <w:bCs/>
          <w:bdr w:val="none" w:sz="0" w:space="0" w:color="auto" w:frame="1"/>
        </w:rPr>
      </w:pPr>
      <w:r w:rsidRPr="0074538A">
        <w:rPr>
          <w:b/>
        </w:rPr>
        <w:t>Раздел 5</w:t>
      </w:r>
      <w:r w:rsidRPr="0074538A">
        <w:rPr>
          <w:b/>
          <w:bCs/>
          <w:bdr w:val="none" w:sz="0" w:space="0" w:color="auto" w:frame="1"/>
        </w:rPr>
        <w:t>. Основные цели и задачи Программы</w:t>
      </w:r>
    </w:p>
    <w:p w:rsidR="009A7606" w:rsidRPr="0095262A" w:rsidRDefault="009A7606" w:rsidP="009A7606">
      <w:pPr>
        <w:pStyle w:val="a6"/>
        <w:ind w:firstLine="709"/>
      </w:pPr>
      <w:r w:rsidRPr="0095262A">
        <w:t>Основными целями Программы являются:</w:t>
      </w:r>
    </w:p>
    <w:p w:rsidR="009A7606" w:rsidRPr="0095262A" w:rsidRDefault="009A7606" w:rsidP="009A7606">
      <w:pPr>
        <w:pStyle w:val="a6"/>
      </w:pPr>
      <w:r w:rsidRPr="0095262A">
        <w:t xml:space="preserve">1)обеспечение устойчивого функционирования и развития систем коммунальной инфраструктуры муниципального образования; </w:t>
      </w:r>
    </w:p>
    <w:p w:rsidR="009A7606" w:rsidRPr="0095262A" w:rsidRDefault="009A7606" w:rsidP="009A7606">
      <w:pPr>
        <w:pStyle w:val="a6"/>
      </w:pPr>
      <w:r w:rsidRPr="0095262A">
        <w:t xml:space="preserve">2)создание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w:t>
      </w:r>
      <w:r>
        <w:t>сбора</w:t>
      </w:r>
      <w:r w:rsidRPr="0095262A">
        <w:t xml:space="preserve"> твердых бытовых отходов;</w:t>
      </w:r>
    </w:p>
    <w:p w:rsidR="009A7606" w:rsidRPr="0095262A" w:rsidRDefault="009A7606" w:rsidP="009A7606">
      <w:pPr>
        <w:pStyle w:val="a6"/>
      </w:pPr>
      <w:r w:rsidRPr="0095262A">
        <w:t>Основными задачами Программы являются:</w:t>
      </w:r>
    </w:p>
    <w:p w:rsidR="009A7606" w:rsidRPr="0095262A" w:rsidRDefault="009A7606" w:rsidP="009A7606">
      <w:pPr>
        <w:pStyle w:val="a6"/>
      </w:pPr>
      <w:r w:rsidRPr="0095262A">
        <w:t>1)</w:t>
      </w:r>
      <w:r>
        <w:t xml:space="preserve"> строительство </w:t>
      </w:r>
      <w:r w:rsidRPr="0095262A">
        <w:t>систем водоснабжения и водоотведения;</w:t>
      </w:r>
    </w:p>
    <w:p w:rsidR="009A7606" w:rsidRPr="0095262A" w:rsidRDefault="009A7606" w:rsidP="009A7606">
      <w:pPr>
        <w:pStyle w:val="a6"/>
      </w:pPr>
      <w:r w:rsidRPr="0095262A">
        <w:t>2)</w:t>
      </w:r>
      <w:r>
        <w:t xml:space="preserve"> </w:t>
      </w:r>
      <w:r w:rsidRPr="0095262A">
        <w:t xml:space="preserve">строительство объектов, используемых для </w:t>
      </w:r>
      <w:r>
        <w:t>сбора</w:t>
      </w:r>
      <w:r w:rsidRPr="0095262A">
        <w:t xml:space="preserve"> твердых бытовых отходов;</w:t>
      </w:r>
    </w:p>
    <w:p w:rsidR="009A7606" w:rsidRPr="0095262A" w:rsidRDefault="009A7606" w:rsidP="009A7606">
      <w:pPr>
        <w:jc w:val="both"/>
        <w:rPr>
          <w:bCs/>
        </w:rPr>
      </w:pPr>
      <w:r w:rsidRPr="0095262A">
        <w:t>3)</w:t>
      </w:r>
      <w:r w:rsidRPr="0095262A">
        <w:rPr>
          <w:bCs/>
        </w:rPr>
        <w:t xml:space="preserve"> создание технических условий для приведения, существующих объектов коммунальной инфраструктуры в соответствие со стандартами качества, обеспечивающими комфортные и безопасные условия их работы.</w:t>
      </w:r>
    </w:p>
    <w:p w:rsidR="009A7606" w:rsidRDefault="009A7606" w:rsidP="009A7606">
      <w:pPr>
        <w:jc w:val="center"/>
        <w:rPr>
          <w:b/>
        </w:rPr>
      </w:pPr>
    </w:p>
    <w:p w:rsidR="009A7606" w:rsidRPr="0074538A" w:rsidRDefault="009A7606" w:rsidP="009A7606">
      <w:pPr>
        <w:jc w:val="center"/>
        <w:rPr>
          <w:b/>
          <w:bCs/>
          <w:bdr w:val="none" w:sz="0" w:space="0" w:color="auto" w:frame="1"/>
        </w:rPr>
      </w:pPr>
      <w:r w:rsidRPr="0074538A">
        <w:rPr>
          <w:b/>
        </w:rPr>
        <w:t>Раздел 6</w:t>
      </w:r>
      <w:r w:rsidRPr="0074538A">
        <w:rPr>
          <w:b/>
          <w:bCs/>
          <w:bdr w:val="none" w:sz="0" w:space="0" w:color="auto" w:frame="1"/>
        </w:rPr>
        <w:t>. Механизм реализации Программы</w:t>
      </w:r>
    </w:p>
    <w:p w:rsidR="009A7606" w:rsidRPr="0095262A" w:rsidRDefault="009A7606" w:rsidP="009A7606">
      <w:pPr>
        <w:jc w:val="both"/>
      </w:pPr>
      <w:r w:rsidRPr="0095262A">
        <w:t xml:space="preserve">Заказчиком Программы является Администрация </w:t>
      </w:r>
      <w:r>
        <w:t>Алымовского</w:t>
      </w:r>
      <w:r w:rsidRPr="0095262A">
        <w:t xml:space="preserve"> </w:t>
      </w:r>
      <w:r>
        <w:t>сельского поселения</w:t>
      </w:r>
      <w:r w:rsidRPr="0095262A">
        <w:t>.</w:t>
      </w:r>
    </w:p>
    <w:p w:rsidR="009A7606" w:rsidRPr="0095262A" w:rsidRDefault="009A7606" w:rsidP="009A7606">
      <w:pPr>
        <w:ind w:firstLine="709"/>
        <w:jc w:val="both"/>
      </w:pPr>
      <w:r w:rsidRPr="0095262A">
        <w:t xml:space="preserve">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w:t>
      </w:r>
      <w:r>
        <w:t xml:space="preserve">администрации Алымовского </w:t>
      </w:r>
      <w:r w:rsidRPr="0095262A">
        <w:t>сельского поселения.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9A7606" w:rsidRPr="0095262A" w:rsidRDefault="009A7606" w:rsidP="009A7606">
      <w:pPr>
        <w:ind w:firstLine="709"/>
        <w:jc w:val="both"/>
      </w:pPr>
      <w:r w:rsidRPr="0095262A">
        <w:t xml:space="preserve">Реализация Программы осуществляется через выполнение </w:t>
      </w:r>
      <w:proofErr w:type="gramStart"/>
      <w:r w:rsidRPr="0095262A">
        <w:t>конкретных</w:t>
      </w:r>
      <w:proofErr w:type="gramEnd"/>
      <w:r w:rsidRPr="0095262A">
        <w:t xml:space="preserve"> мероприятий.</w:t>
      </w:r>
    </w:p>
    <w:p w:rsidR="009A7606" w:rsidRPr="0095262A" w:rsidRDefault="009A7606" w:rsidP="009A7606">
      <w:pPr>
        <w:jc w:val="both"/>
      </w:pPr>
      <w:r w:rsidRPr="0095262A">
        <w:t>Мероприятия реализуются:</w:t>
      </w:r>
    </w:p>
    <w:p w:rsidR="009A7606" w:rsidRPr="0095262A" w:rsidRDefault="009A7606" w:rsidP="009A7606">
      <w:pPr>
        <w:jc w:val="both"/>
      </w:pPr>
      <w:r w:rsidRPr="0095262A">
        <w:lastRenderedPageBreak/>
        <w:t xml:space="preserve">-организациями, выбираемыми, в </w:t>
      </w:r>
      <w:proofErr w:type="gramStart"/>
      <w:r w:rsidRPr="0095262A">
        <w:t>порядке</w:t>
      </w:r>
      <w:proofErr w:type="gramEnd"/>
      <w:r w:rsidRPr="0095262A">
        <w:t xml:space="preserve"> установленном действующим законодательством РФ о размещении заказов на поставки товаров, выполнение работ, оказание услуг для муниципальных нужд;</w:t>
      </w:r>
    </w:p>
    <w:p w:rsidR="009A7606" w:rsidRPr="0095262A" w:rsidRDefault="009A7606" w:rsidP="009A7606">
      <w:pPr>
        <w:jc w:val="both"/>
      </w:pPr>
      <w:r w:rsidRPr="0095262A">
        <w:t>-иными организациями, вошедшими в Программу для реализации мероприятий программно-целевым методом.</w:t>
      </w:r>
    </w:p>
    <w:p w:rsidR="009A7606" w:rsidRDefault="009A7606" w:rsidP="009A7606">
      <w:pPr>
        <w:jc w:val="center"/>
        <w:rPr>
          <w:b/>
        </w:rPr>
      </w:pPr>
    </w:p>
    <w:p w:rsidR="009A7606" w:rsidRPr="0074538A" w:rsidRDefault="009A7606" w:rsidP="009A7606">
      <w:pPr>
        <w:jc w:val="center"/>
        <w:rPr>
          <w:b/>
          <w:bCs/>
          <w:bdr w:val="none" w:sz="0" w:space="0" w:color="auto" w:frame="1"/>
        </w:rPr>
      </w:pPr>
      <w:r w:rsidRPr="0074538A">
        <w:rPr>
          <w:b/>
        </w:rPr>
        <w:t>Раздел 7</w:t>
      </w:r>
      <w:r w:rsidRPr="0074538A">
        <w:rPr>
          <w:b/>
          <w:bCs/>
          <w:bdr w:val="none" w:sz="0" w:space="0" w:color="auto" w:frame="1"/>
        </w:rPr>
        <w:t>. Источники финансирования Программы</w:t>
      </w:r>
    </w:p>
    <w:p w:rsidR="009A7606" w:rsidRPr="0095262A" w:rsidRDefault="009A7606" w:rsidP="009A7606">
      <w:pPr>
        <w:pStyle w:val="a6"/>
        <w:ind w:firstLine="709"/>
      </w:pPr>
      <w:r w:rsidRPr="0095262A">
        <w:t>Основными источниками финансирования Программы являются:</w:t>
      </w:r>
    </w:p>
    <w:p w:rsidR="009A7606" w:rsidRPr="0095262A" w:rsidRDefault="009A7606" w:rsidP="009A7606">
      <w:pPr>
        <w:pStyle w:val="a6"/>
      </w:pPr>
      <w:r w:rsidRPr="0095262A">
        <w:t>-средства областного бюджета;</w:t>
      </w:r>
    </w:p>
    <w:p w:rsidR="009A7606" w:rsidRPr="0095262A" w:rsidRDefault="009A7606" w:rsidP="009A7606">
      <w:pPr>
        <w:pStyle w:val="a6"/>
      </w:pPr>
      <w:r w:rsidRPr="0095262A">
        <w:t>-средства местного бюджета;</w:t>
      </w:r>
    </w:p>
    <w:p w:rsidR="009A7606" w:rsidRPr="0095262A" w:rsidRDefault="009A7606" w:rsidP="009A7606">
      <w:pPr>
        <w:jc w:val="both"/>
      </w:pPr>
      <w:r w:rsidRPr="0095262A">
        <w:t>-иные внебюджетные средства, предусмотренные законодательством.</w:t>
      </w:r>
    </w:p>
    <w:p w:rsidR="009A7606" w:rsidRPr="0095262A" w:rsidRDefault="009A7606" w:rsidP="009A7606">
      <w:pPr>
        <w:tabs>
          <w:tab w:val="left" w:pos="718"/>
        </w:tabs>
        <w:ind w:firstLine="709"/>
        <w:jc w:val="both"/>
      </w:pPr>
      <w:r w:rsidRPr="0095262A">
        <w:t>Объемы финансирования Программы за счет всех источников финансирования формируются ежегодно и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w:t>
      </w:r>
    </w:p>
    <w:p w:rsidR="009A7606" w:rsidRDefault="009A7606" w:rsidP="009A7606">
      <w:pPr>
        <w:rPr>
          <w:bCs/>
          <w:bdr w:val="none" w:sz="0" w:space="0" w:color="auto" w:frame="1"/>
        </w:rPr>
      </w:pPr>
    </w:p>
    <w:p w:rsidR="009A7606" w:rsidRPr="0074538A" w:rsidRDefault="009A7606" w:rsidP="009A7606">
      <w:pPr>
        <w:jc w:val="center"/>
        <w:rPr>
          <w:b/>
          <w:bCs/>
          <w:bdr w:val="none" w:sz="0" w:space="0" w:color="auto" w:frame="1"/>
        </w:rPr>
      </w:pPr>
      <w:r w:rsidRPr="0074538A">
        <w:rPr>
          <w:b/>
          <w:bCs/>
          <w:bdr w:val="none" w:sz="0" w:space="0" w:color="auto" w:frame="1"/>
        </w:rPr>
        <w:t>Раздел</w:t>
      </w:r>
      <w:r w:rsidRPr="0074538A">
        <w:rPr>
          <w:b/>
          <w:bCs/>
        </w:rPr>
        <w:t xml:space="preserve"> 8</w:t>
      </w:r>
      <w:r w:rsidRPr="0074538A">
        <w:rPr>
          <w:b/>
          <w:bCs/>
          <w:bdr w:val="none" w:sz="0" w:space="0" w:color="auto" w:frame="1"/>
        </w:rPr>
        <w:t>. Сроки реализации Программы</w:t>
      </w:r>
    </w:p>
    <w:p w:rsidR="009A7606" w:rsidRPr="0095262A" w:rsidRDefault="009A7606" w:rsidP="009A7606">
      <w:pPr>
        <w:ind w:firstLine="708"/>
        <w:jc w:val="both"/>
      </w:pPr>
      <w:r w:rsidRPr="0095262A">
        <w:t>Программа реализуется в течение 20</w:t>
      </w:r>
      <w:r>
        <w:t>23</w:t>
      </w:r>
      <w:r w:rsidRPr="0095262A">
        <w:t xml:space="preserve"> - 203</w:t>
      </w:r>
      <w:r>
        <w:t>7</w:t>
      </w:r>
      <w:r w:rsidRPr="0095262A">
        <w:t xml:space="preserve"> годов.</w:t>
      </w:r>
    </w:p>
    <w:p w:rsidR="009A7606" w:rsidRDefault="009A7606" w:rsidP="009A7606">
      <w:pPr>
        <w:rPr>
          <w:bCs/>
          <w:bdr w:val="none" w:sz="0" w:space="0" w:color="auto" w:frame="1"/>
        </w:rPr>
      </w:pPr>
    </w:p>
    <w:p w:rsidR="009A7606" w:rsidRPr="0074538A" w:rsidRDefault="009A7606" w:rsidP="009A7606">
      <w:pPr>
        <w:jc w:val="center"/>
        <w:rPr>
          <w:b/>
          <w:bCs/>
          <w:bdr w:val="none" w:sz="0" w:space="0" w:color="auto" w:frame="1"/>
        </w:rPr>
      </w:pPr>
      <w:r w:rsidRPr="0074538A">
        <w:rPr>
          <w:b/>
          <w:bCs/>
          <w:bdr w:val="none" w:sz="0" w:space="0" w:color="auto" w:frame="1"/>
        </w:rPr>
        <w:t>Раздел</w:t>
      </w:r>
      <w:r w:rsidRPr="0074538A">
        <w:rPr>
          <w:b/>
          <w:bCs/>
        </w:rPr>
        <w:t xml:space="preserve"> 9</w:t>
      </w:r>
      <w:r w:rsidRPr="0074538A">
        <w:rPr>
          <w:b/>
          <w:bCs/>
          <w:bdr w:val="none" w:sz="0" w:space="0" w:color="auto" w:frame="1"/>
        </w:rPr>
        <w:t>. Ожидаемые результаты реализации Программы</w:t>
      </w:r>
    </w:p>
    <w:p w:rsidR="009A7606" w:rsidRPr="006455ED" w:rsidRDefault="009A7606" w:rsidP="009A7606">
      <w:pPr>
        <w:pStyle w:val="a6"/>
        <w:ind w:firstLine="709"/>
      </w:pPr>
      <w:r w:rsidRPr="0095262A">
        <w:t xml:space="preserve">Практическая реализация </w:t>
      </w:r>
      <w:proofErr w:type="gramStart"/>
      <w:r w:rsidRPr="0095262A">
        <w:t>основных</w:t>
      </w:r>
      <w:proofErr w:type="gramEnd"/>
      <w:r w:rsidRPr="0095262A">
        <w:t xml:space="preserve"> мероприятий Программы позволит обе</w:t>
      </w:r>
      <w:r w:rsidRPr="006455ED">
        <w:t>спечить:</w:t>
      </w:r>
    </w:p>
    <w:p w:rsidR="009A7606" w:rsidRPr="006455ED" w:rsidRDefault="009A7606" w:rsidP="009A7606">
      <w:pPr>
        <w:spacing w:line="240" w:lineRule="atLeast"/>
        <w:contextualSpacing/>
        <w:jc w:val="both"/>
        <w:rPr>
          <w:color w:val="000000"/>
        </w:rPr>
      </w:pPr>
      <w:r w:rsidRPr="006455ED">
        <w:rPr>
          <w:color w:val="000000"/>
        </w:rPr>
        <w:t>- модернизаци</w:t>
      </w:r>
      <w:r>
        <w:rPr>
          <w:color w:val="000000"/>
        </w:rPr>
        <w:t>ю</w:t>
      </w:r>
      <w:r w:rsidRPr="006455ED">
        <w:rPr>
          <w:color w:val="000000"/>
        </w:rPr>
        <w:t xml:space="preserve"> и обновление коммунальной инфраструктуры поселения; </w:t>
      </w:r>
    </w:p>
    <w:p w:rsidR="009A7606" w:rsidRPr="006455ED" w:rsidRDefault="009A7606" w:rsidP="009A7606">
      <w:pPr>
        <w:spacing w:line="240" w:lineRule="atLeast"/>
        <w:contextualSpacing/>
        <w:jc w:val="both"/>
        <w:rPr>
          <w:color w:val="000000"/>
        </w:rPr>
      </w:pPr>
      <w:r w:rsidRPr="006455ED">
        <w:rPr>
          <w:color w:val="000000"/>
        </w:rPr>
        <w:t xml:space="preserve">- </w:t>
      </w:r>
      <w:r w:rsidRPr="006455ED">
        <w:t>улучшение качественных показателей  воды;</w:t>
      </w:r>
    </w:p>
    <w:p w:rsidR="009A7606" w:rsidRPr="006455ED" w:rsidRDefault="009A7606" w:rsidP="009A7606">
      <w:pPr>
        <w:spacing w:line="240" w:lineRule="atLeast"/>
        <w:contextualSpacing/>
        <w:jc w:val="both"/>
        <w:rPr>
          <w:color w:val="000000"/>
        </w:rPr>
      </w:pPr>
      <w:r w:rsidRPr="006455ED">
        <w:rPr>
          <w:color w:val="000000"/>
        </w:rPr>
        <w:t>- снижение уровня износа объектов коммунальной инфраструктуры;</w:t>
      </w:r>
    </w:p>
    <w:p w:rsidR="009A7606" w:rsidRPr="006455ED" w:rsidRDefault="009A7606" w:rsidP="009A7606">
      <w:pPr>
        <w:spacing w:line="240" w:lineRule="atLeast"/>
        <w:contextualSpacing/>
        <w:jc w:val="both"/>
        <w:rPr>
          <w:color w:val="000000"/>
        </w:rPr>
      </w:pPr>
      <w:r w:rsidRPr="006455ED">
        <w:rPr>
          <w:color w:val="000000"/>
        </w:rPr>
        <w:t>- снижение количества потерь воды;</w:t>
      </w:r>
    </w:p>
    <w:p w:rsidR="009A7606" w:rsidRPr="006455ED" w:rsidRDefault="009A7606" w:rsidP="009A7606">
      <w:pPr>
        <w:spacing w:line="240" w:lineRule="atLeast"/>
        <w:contextualSpacing/>
        <w:jc w:val="both"/>
        <w:rPr>
          <w:color w:val="000000"/>
        </w:rPr>
      </w:pPr>
      <w:r w:rsidRPr="006455ED">
        <w:rPr>
          <w:color w:val="000000"/>
        </w:rPr>
        <w:t>- обеспечение надлежащего сбора  твердых  бытовых отходов;</w:t>
      </w:r>
    </w:p>
    <w:p w:rsidR="009A7606" w:rsidRPr="006455ED" w:rsidRDefault="009A7606" w:rsidP="009A7606">
      <w:pPr>
        <w:spacing w:line="240" w:lineRule="atLeast"/>
        <w:contextualSpacing/>
        <w:jc w:val="both"/>
        <w:rPr>
          <w:color w:val="000000"/>
        </w:rPr>
      </w:pPr>
      <w:r w:rsidRPr="006455ED">
        <w:rPr>
          <w:color w:val="000000"/>
        </w:rPr>
        <w:t>- улучшение санитарного состояния территорий поселения;</w:t>
      </w:r>
    </w:p>
    <w:p w:rsidR="009A7606" w:rsidRPr="006455ED" w:rsidRDefault="009A7606" w:rsidP="009A7606">
      <w:pPr>
        <w:spacing w:line="240" w:lineRule="atLeast"/>
        <w:contextualSpacing/>
        <w:jc w:val="both"/>
        <w:rPr>
          <w:color w:val="000000"/>
        </w:rPr>
      </w:pPr>
      <w:r w:rsidRPr="006455ED">
        <w:rPr>
          <w:color w:val="000000"/>
        </w:rPr>
        <w:t>- улучшение экологического состояния  окружающей среды.</w:t>
      </w:r>
    </w:p>
    <w:p w:rsidR="009A7606" w:rsidRDefault="009A7606" w:rsidP="009A7606"/>
    <w:p w:rsidR="009A7606" w:rsidRPr="006455ED" w:rsidRDefault="009A7606" w:rsidP="009A7606">
      <w:pPr>
        <w:jc w:val="center"/>
        <w:rPr>
          <w:b/>
        </w:rPr>
      </w:pPr>
      <w:r w:rsidRPr="006455ED">
        <w:rPr>
          <w:b/>
        </w:rPr>
        <w:t>Раздел 10. Система организации управления и контроля над исполнением Программы</w:t>
      </w:r>
    </w:p>
    <w:p w:rsidR="009A7606" w:rsidRPr="006455ED" w:rsidRDefault="009A7606" w:rsidP="009A7606">
      <w:pPr>
        <w:jc w:val="both"/>
      </w:pPr>
      <w:r w:rsidRPr="006455ED">
        <w:t>Настоящая система управления разработана в целях обеспечения реализации Программы.</w:t>
      </w:r>
    </w:p>
    <w:p w:rsidR="009A7606" w:rsidRPr="006455ED" w:rsidRDefault="009A7606" w:rsidP="009A7606">
      <w:pPr>
        <w:jc w:val="both"/>
      </w:pPr>
      <w:r w:rsidRPr="006455ED">
        <w:t>Основным принципом реализации программы является принцип сб</w:t>
      </w:r>
      <w:r w:rsidRPr="006455ED">
        <w:t>а</w:t>
      </w:r>
      <w:r w:rsidRPr="006455ED">
        <w:t xml:space="preserve">лансированности интересов </w:t>
      </w:r>
      <w:r>
        <w:t>Алымовского</w:t>
      </w:r>
      <w:r w:rsidRPr="006455ED">
        <w:t xml:space="preserve"> муниципального образования и предприятий и организаций различных форм собственности, принимающих участие в реализации мер</w:t>
      </w:r>
      <w:r w:rsidRPr="006455ED">
        <w:t>о</w:t>
      </w:r>
      <w:r w:rsidRPr="006455ED">
        <w:t>приятий Программы.</w:t>
      </w:r>
    </w:p>
    <w:p w:rsidR="009A7606" w:rsidRPr="006455ED" w:rsidRDefault="009A7606" w:rsidP="009A7606">
      <w:pPr>
        <w:ind w:firstLine="709"/>
        <w:jc w:val="both"/>
      </w:pPr>
      <w:r w:rsidRPr="006455ED">
        <w:t>Организационная структура управления Программой базируется на сущ</w:t>
      </w:r>
      <w:r w:rsidRPr="006455ED">
        <w:t>е</w:t>
      </w:r>
      <w:r w:rsidRPr="006455ED">
        <w:t xml:space="preserve">ствующей системе местного самоуправления </w:t>
      </w:r>
      <w:r>
        <w:t>Алымовского</w:t>
      </w:r>
      <w:r w:rsidRPr="006455ED">
        <w:t xml:space="preserve">  муниципального образования</w:t>
      </w:r>
      <w:r>
        <w:t>.</w:t>
      </w:r>
    </w:p>
    <w:p w:rsidR="009A7606" w:rsidRPr="006455ED" w:rsidRDefault="009A7606" w:rsidP="009A7606">
      <w:pPr>
        <w:ind w:firstLine="709"/>
        <w:jc w:val="both"/>
      </w:pPr>
      <w:r w:rsidRPr="006455ED">
        <w:t>Общее руководство над реализацией Программы осуществляется Гл</w:t>
      </w:r>
      <w:r w:rsidRPr="006455ED">
        <w:t>а</w:t>
      </w:r>
      <w:r w:rsidRPr="006455ED">
        <w:t xml:space="preserve">вой муниципального образования в рамках своих полномочий. </w:t>
      </w:r>
    </w:p>
    <w:p w:rsidR="009A7606" w:rsidRPr="0095262A" w:rsidRDefault="009A7606" w:rsidP="009A7606">
      <w:pPr>
        <w:ind w:firstLine="708"/>
        <w:jc w:val="both"/>
      </w:pPr>
      <w:r w:rsidRPr="006455ED">
        <w:t>Текущее управление</w:t>
      </w:r>
      <w:r w:rsidRPr="0095262A">
        <w:t xml:space="preserve"> реализацией Программы осуществляет администрация </w:t>
      </w:r>
      <w:r>
        <w:t>Алымовского</w:t>
      </w:r>
      <w:r w:rsidRPr="0095262A">
        <w:t xml:space="preserve"> сельского поселения и является муниципальным заказчиком Программы, осуществляющим руководство за ходом разработки и реализации Программы, включая подготовку необходимых распорядительных документов в целях исполнения Программы. Комиссия  из ответственных лиц за выполнение мероприятий в сфере комплексного развития систем коммунальной инфраструктуры на территории поселения является коллегиальным межведомственным органом управления Программой, ответственным за принятие решений по выполнению Программы, требующих координации взаимодействия структур и организаций поселения, участвующих в Программе.</w:t>
      </w:r>
    </w:p>
    <w:p w:rsidR="009A7606" w:rsidRPr="0095262A" w:rsidRDefault="009A7606" w:rsidP="009A7606">
      <w:pPr>
        <w:ind w:firstLine="709"/>
        <w:jc w:val="both"/>
      </w:pPr>
      <w:r w:rsidRPr="0095262A">
        <w:t xml:space="preserve">Контроль над реализацией Программы осуществляет Глава </w:t>
      </w:r>
      <w:r>
        <w:t>Алымовского</w:t>
      </w:r>
      <w:r w:rsidRPr="0095262A">
        <w:t xml:space="preserve"> муниципального образования и представительный орган </w:t>
      </w:r>
      <w:r>
        <w:t>Алымовского сельского поселения</w:t>
      </w:r>
      <w:r w:rsidRPr="0095262A">
        <w:t xml:space="preserve"> в рамках своих полномочий.</w:t>
      </w:r>
    </w:p>
    <w:p w:rsidR="009A7606" w:rsidRPr="0095262A" w:rsidRDefault="009A7606" w:rsidP="009A7606">
      <w:pPr>
        <w:ind w:firstLine="708"/>
        <w:jc w:val="both"/>
      </w:pPr>
      <w:r w:rsidRPr="0095262A">
        <w:t xml:space="preserve">Контролирующий орган вправе вносить предложения по корректировке Программы в целом или отделенных ее разделов для рассмотрения его на заседании Думы </w:t>
      </w:r>
      <w:r>
        <w:t>Алымовского сельского поселения</w:t>
      </w:r>
      <w:r w:rsidRPr="0095262A">
        <w:t>.</w:t>
      </w:r>
    </w:p>
    <w:p w:rsidR="009A7606" w:rsidRPr="0095262A" w:rsidRDefault="009A7606" w:rsidP="009A7606">
      <w:pPr>
        <w:ind w:firstLine="708"/>
        <w:jc w:val="right"/>
      </w:pPr>
    </w:p>
    <w:p w:rsidR="009A7606" w:rsidRDefault="009A7606" w:rsidP="009A7606">
      <w:pPr>
        <w:jc w:val="right"/>
        <w:rPr>
          <w:rStyle w:val="a5"/>
          <w:rFonts w:ascii="Courier New" w:hAnsi="Courier New" w:cs="Courier New"/>
        </w:rPr>
      </w:pPr>
      <w:bookmarkStart w:id="4" w:name="sub_999101"/>
      <w:bookmarkEnd w:id="1"/>
      <w:bookmarkEnd w:id="2"/>
    </w:p>
    <w:p w:rsidR="009A7606" w:rsidRDefault="009A7606" w:rsidP="009A7606">
      <w:pPr>
        <w:jc w:val="right"/>
        <w:rPr>
          <w:rStyle w:val="a5"/>
          <w:rFonts w:ascii="Courier New" w:hAnsi="Courier New" w:cs="Courier New"/>
          <w:sz w:val="22"/>
          <w:szCs w:val="22"/>
        </w:rPr>
      </w:pPr>
    </w:p>
    <w:p w:rsidR="009A7606" w:rsidRPr="003E66FB" w:rsidRDefault="009A7606" w:rsidP="009A7606">
      <w:pPr>
        <w:jc w:val="right"/>
        <w:rPr>
          <w:rStyle w:val="a5"/>
          <w:rFonts w:ascii="Courier New" w:hAnsi="Courier New" w:cs="Courier New"/>
          <w:sz w:val="22"/>
          <w:szCs w:val="22"/>
        </w:rPr>
      </w:pPr>
      <w:r w:rsidRPr="003E66FB">
        <w:rPr>
          <w:rStyle w:val="a5"/>
          <w:rFonts w:ascii="Courier New" w:hAnsi="Courier New" w:cs="Courier New"/>
          <w:sz w:val="22"/>
          <w:szCs w:val="22"/>
        </w:rPr>
        <w:lastRenderedPageBreak/>
        <w:t>Приложение 1</w:t>
      </w:r>
    </w:p>
    <w:p w:rsidR="009A7606" w:rsidRPr="003E66FB" w:rsidRDefault="009A7606" w:rsidP="009A7606">
      <w:pPr>
        <w:jc w:val="right"/>
        <w:rPr>
          <w:rFonts w:ascii="Courier New" w:hAnsi="Courier New" w:cs="Courier New"/>
          <w:sz w:val="22"/>
          <w:szCs w:val="22"/>
        </w:rPr>
      </w:pPr>
      <w:r w:rsidRPr="003E66FB">
        <w:rPr>
          <w:rStyle w:val="a5"/>
          <w:rFonts w:ascii="Courier New" w:hAnsi="Courier New" w:cs="Courier New"/>
          <w:sz w:val="22"/>
          <w:szCs w:val="22"/>
        </w:rPr>
        <w:t xml:space="preserve"> </w:t>
      </w:r>
      <w:bookmarkEnd w:id="4"/>
      <w:r w:rsidRPr="003E66FB">
        <w:rPr>
          <w:rStyle w:val="a5"/>
          <w:rFonts w:ascii="Courier New" w:hAnsi="Courier New" w:cs="Courier New"/>
          <w:sz w:val="22"/>
          <w:szCs w:val="22"/>
        </w:rPr>
        <w:t xml:space="preserve">к </w:t>
      </w:r>
      <w:hyperlink w:anchor="sub_9991" w:history="1">
        <w:r w:rsidRPr="003E66FB">
          <w:rPr>
            <w:rStyle w:val="a4"/>
            <w:rFonts w:ascii="Courier New" w:hAnsi="Courier New" w:cs="Courier New"/>
            <w:b w:val="0"/>
            <w:bCs w:val="0"/>
            <w:color w:val="auto"/>
            <w:sz w:val="22"/>
            <w:szCs w:val="22"/>
          </w:rPr>
          <w:t>Программе</w:t>
        </w:r>
      </w:hyperlink>
      <w:r w:rsidRPr="003E66FB">
        <w:rPr>
          <w:rStyle w:val="a5"/>
          <w:rFonts w:ascii="Courier New" w:hAnsi="Courier New" w:cs="Courier New"/>
          <w:sz w:val="22"/>
          <w:szCs w:val="22"/>
        </w:rPr>
        <w:t xml:space="preserve"> комплексного развития систем</w:t>
      </w:r>
    </w:p>
    <w:p w:rsidR="009A7606" w:rsidRPr="003E66FB" w:rsidRDefault="009A7606" w:rsidP="009A7606">
      <w:pPr>
        <w:ind w:firstLine="698"/>
        <w:jc w:val="right"/>
        <w:rPr>
          <w:rStyle w:val="a5"/>
          <w:rFonts w:ascii="Courier New" w:hAnsi="Courier New" w:cs="Courier New"/>
          <w:sz w:val="22"/>
          <w:szCs w:val="22"/>
        </w:rPr>
      </w:pPr>
      <w:r w:rsidRPr="003E66FB">
        <w:rPr>
          <w:rStyle w:val="a5"/>
          <w:rFonts w:ascii="Courier New" w:hAnsi="Courier New" w:cs="Courier New"/>
          <w:sz w:val="22"/>
          <w:szCs w:val="22"/>
        </w:rPr>
        <w:t xml:space="preserve">коммунальной инфраструктуры </w:t>
      </w:r>
    </w:p>
    <w:p w:rsidR="009A7606" w:rsidRPr="003E66FB" w:rsidRDefault="009A7606" w:rsidP="009A7606">
      <w:pPr>
        <w:ind w:firstLine="698"/>
        <w:jc w:val="right"/>
        <w:rPr>
          <w:rStyle w:val="a5"/>
          <w:rFonts w:ascii="Courier New" w:hAnsi="Courier New" w:cs="Courier New"/>
          <w:sz w:val="22"/>
          <w:szCs w:val="22"/>
        </w:rPr>
      </w:pPr>
      <w:r w:rsidRPr="003E66FB">
        <w:rPr>
          <w:rStyle w:val="a5"/>
          <w:rFonts w:ascii="Courier New" w:hAnsi="Courier New" w:cs="Courier New"/>
          <w:sz w:val="22"/>
          <w:szCs w:val="22"/>
        </w:rPr>
        <w:t xml:space="preserve">Алымовского муниципального образования </w:t>
      </w:r>
    </w:p>
    <w:p w:rsidR="009A7606" w:rsidRPr="003E66FB" w:rsidRDefault="009A7606" w:rsidP="009A7606">
      <w:pPr>
        <w:ind w:firstLine="698"/>
        <w:jc w:val="right"/>
        <w:rPr>
          <w:rStyle w:val="a5"/>
          <w:rFonts w:ascii="Courier New" w:hAnsi="Courier New" w:cs="Courier New"/>
          <w:sz w:val="22"/>
          <w:szCs w:val="22"/>
        </w:rPr>
      </w:pPr>
      <w:r w:rsidRPr="003E66FB">
        <w:rPr>
          <w:rStyle w:val="a5"/>
          <w:rFonts w:ascii="Courier New" w:hAnsi="Courier New" w:cs="Courier New"/>
          <w:sz w:val="22"/>
          <w:szCs w:val="22"/>
        </w:rPr>
        <w:t xml:space="preserve"> на 2023- 2037 годы</w:t>
      </w:r>
    </w:p>
    <w:p w:rsidR="009A7606" w:rsidRPr="0095262A" w:rsidRDefault="009A7606" w:rsidP="009A7606">
      <w:pPr>
        <w:ind w:firstLine="698"/>
        <w:jc w:val="center"/>
      </w:pPr>
    </w:p>
    <w:p w:rsidR="009A7606" w:rsidRPr="00DC5416" w:rsidRDefault="009A7606" w:rsidP="009A7606">
      <w:pPr>
        <w:ind w:firstLine="698"/>
        <w:jc w:val="center"/>
        <w:rPr>
          <w:b/>
        </w:rPr>
      </w:pPr>
      <w:r w:rsidRPr="00DC5416">
        <w:rPr>
          <w:b/>
        </w:rPr>
        <w:t>Мероприятия по развитию централизованной системы водоснабжения</w:t>
      </w:r>
    </w:p>
    <w:tbl>
      <w:tblPr>
        <w:tblpPr w:leftFromText="180" w:rightFromText="180" w:vertAnchor="text" w:horzAnchor="margin" w:tblpX="-318" w:tblpY="4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410"/>
        <w:gridCol w:w="28"/>
        <w:gridCol w:w="1940"/>
      </w:tblGrid>
      <w:tr w:rsidR="009A7606" w:rsidRPr="00DC5416" w:rsidTr="002646A7">
        <w:tblPrEx>
          <w:tblCellMar>
            <w:top w:w="0" w:type="dxa"/>
            <w:bottom w:w="0" w:type="dxa"/>
          </w:tblCellMar>
        </w:tblPrEx>
        <w:trPr>
          <w:trHeight w:val="465"/>
        </w:trPr>
        <w:tc>
          <w:tcPr>
            <w:tcW w:w="4503" w:type="dxa"/>
          </w:tcPr>
          <w:p w:rsidR="009A7606" w:rsidRPr="00DC5416" w:rsidRDefault="009A7606" w:rsidP="002646A7">
            <w:pPr>
              <w:tabs>
                <w:tab w:val="left" w:pos="3210"/>
              </w:tabs>
              <w:jc w:val="center"/>
              <w:rPr>
                <w:rFonts w:ascii="Courier New" w:hAnsi="Courier New" w:cs="Courier New"/>
                <w:sz w:val="22"/>
                <w:szCs w:val="22"/>
              </w:rPr>
            </w:pPr>
            <w:r w:rsidRPr="00DC5416">
              <w:rPr>
                <w:rFonts w:ascii="Courier New" w:hAnsi="Courier New" w:cs="Courier New"/>
                <w:sz w:val="22"/>
                <w:szCs w:val="22"/>
              </w:rPr>
              <w:t>Наименование объекта и проводимые мероприятия</w:t>
            </w:r>
          </w:p>
        </w:tc>
        <w:tc>
          <w:tcPr>
            <w:tcW w:w="4410" w:type="dxa"/>
          </w:tcPr>
          <w:p w:rsidR="009A7606" w:rsidRPr="00DC5416" w:rsidRDefault="009A7606" w:rsidP="002646A7">
            <w:pPr>
              <w:tabs>
                <w:tab w:val="left" w:pos="3210"/>
              </w:tabs>
              <w:jc w:val="center"/>
              <w:rPr>
                <w:rFonts w:ascii="Courier New" w:hAnsi="Courier New" w:cs="Courier New"/>
                <w:sz w:val="22"/>
                <w:szCs w:val="22"/>
              </w:rPr>
            </w:pPr>
            <w:r w:rsidRPr="00DC5416">
              <w:rPr>
                <w:rFonts w:ascii="Courier New" w:hAnsi="Courier New" w:cs="Courier New"/>
                <w:sz w:val="22"/>
                <w:szCs w:val="22"/>
              </w:rPr>
              <w:t>Цели реализации мероприятий</w:t>
            </w:r>
          </w:p>
        </w:tc>
        <w:tc>
          <w:tcPr>
            <w:tcW w:w="1968" w:type="dxa"/>
            <w:gridSpan w:val="2"/>
          </w:tcPr>
          <w:p w:rsidR="009A7606" w:rsidRPr="00DC5416" w:rsidRDefault="009A7606" w:rsidP="002646A7">
            <w:pPr>
              <w:tabs>
                <w:tab w:val="left" w:pos="3210"/>
              </w:tabs>
              <w:jc w:val="center"/>
              <w:rPr>
                <w:rFonts w:ascii="Courier New" w:hAnsi="Courier New" w:cs="Courier New"/>
                <w:sz w:val="22"/>
                <w:szCs w:val="22"/>
              </w:rPr>
            </w:pPr>
            <w:r w:rsidRPr="00DC5416">
              <w:rPr>
                <w:rFonts w:ascii="Courier New" w:hAnsi="Courier New" w:cs="Courier New"/>
                <w:sz w:val="22"/>
                <w:szCs w:val="22"/>
              </w:rPr>
              <w:t>Планируемые сроки реализации, годы</w:t>
            </w:r>
          </w:p>
        </w:tc>
      </w:tr>
      <w:tr w:rsidR="009A7606" w:rsidRPr="00DC5416" w:rsidTr="002646A7">
        <w:tblPrEx>
          <w:tblCellMar>
            <w:top w:w="0" w:type="dxa"/>
            <w:bottom w:w="0" w:type="dxa"/>
          </w:tblCellMar>
        </w:tblPrEx>
        <w:trPr>
          <w:trHeight w:val="300"/>
        </w:trPr>
        <w:tc>
          <w:tcPr>
            <w:tcW w:w="8941" w:type="dxa"/>
            <w:gridSpan w:val="3"/>
            <w:tcBorders>
              <w:right w:val="nil"/>
            </w:tcBorders>
          </w:tcPr>
          <w:p w:rsidR="009A7606" w:rsidRPr="00DC5416" w:rsidRDefault="009A7606" w:rsidP="002646A7">
            <w:pPr>
              <w:tabs>
                <w:tab w:val="left" w:pos="3210"/>
              </w:tabs>
              <w:rPr>
                <w:rFonts w:ascii="Courier New" w:hAnsi="Courier New" w:cs="Courier New"/>
                <w:b/>
                <w:sz w:val="22"/>
                <w:szCs w:val="22"/>
              </w:rPr>
            </w:pPr>
            <w:r w:rsidRPr="00DC5416">
              <w:rPr>
                <w:rFonts w:ascii="Courier New" w:hAnsi="Courier New" w:cs="Courier New"/>
                <w:b/>
                <w:sz w:val="22"/>
                <w:szCs w:val="22"/>
              </w:rPr>
              <w:t>ВОДОСНАБЖЕНИЕ</w:t>
            </w:r>
          </w:p>
        </w:tc>
        <w:tc>
          <w:tcPr>
            <w:tcW w:w="1940" w:type="dxa"/>
            <w:tcBorders>
              <w:left w:val="nil"/>
            </w:tcBorders>
          </w:tcPr>
          <w:p w:rsidR="009A7606" w:rsidRPr="00DC5416" w:rsidRDefault="009A7606" w:rsidP="002646A7">
            <w:pPr>
              <w:tabs>
                <w:tab w:val="left" w:pos="3210"/>
              </w:tabs>
              <w:rPr>
                <w:rFonts w:ascii="Courier New" w:hAnsi="Courier New" w:cs="Courier New"/>
                <w:sz w:val="22"/>
                <w:szCs w:val="22"/>
              </w:rPr>
            </w:pPr>
          </w:p>
        </w:tc>
      </w:tr>
      <w:tr w:rsidR="009A7606" w:rsidRPr="00DC5416" w:rsidTr="002646A7">
        <w:tblPrEx>
          <w:tblCellMar>
            <w:top w:w="0" w:type="dxa"/>
            <w:bottom w:w="0" w:type="dxa"/>
          </w:tblCellMar>
        </w:tblPrEx>
        <w:trPr>
          <w:trHeight w:val="405"/>
        </w:trPr>
        <w:tc>
          <w:tcPr>
            <w:tcW w:w="4503" w:type="dxa"/>
          </w:tcPr>
          <w:p w:rsidR="009A7606" w:rsidRPr="00DC5416" w:rsidRDefault="009A7606" w:rsidP="002646A7">
            <w:pPr>
              <w:spacing w:line="240" w:lineRule="atLeast"/>
              <w:contextualSpacing/>
              <w:jc w:val="both"/>
              <w:rPr>
                <w:rFonts w:ascii="Courier New" w:hAnsi="Courier New" w:cs="Courier New"/>
                <w:sz w:val="22"/>
                <w:szCs w:val="22"/>
              </w:rPr>
            </w:pPr>
            <w:r w:rsidRPr="00DC5416">
              <w:rPr>
                <w:rFonts w:ascii="Courier New" w:hAnsi="Courier New" w:cs="Courier New"/>
                <w:sz w:val="22"/>
                <w:szCs w:val="22"/>
              </w:rPr>
              <w:t xml:space="preserve">- строительство куста скважин для забора воды </w:t>
            </w:r>
            <w:proofErr w:type="gramStart"/>
            <w:r w:rsidRPr="00DC5416">
              <w:rPr>
                <w:rFonts w:ascii="Courier New" w:hAnsi="Courier New" w:cs="Courier New"/>
                <w:sz w:val="22"/>
                <w:szCs w:val="22"/>
              </w:rPr>
              <w:t>в</w:t>
            </w:r>
            <w:proofErr w:type="gramEnd"/>
            <w:r w:rsidRPr="00DC5416">
              <w:rPr>
                <w:rFonts w:ascii="Courier New" w:hAnsi="Courier New" w:cs="Courier New"/>
                <w:sz w:val="22"/>
                <w:szCs w:val="22"/>
              </w:rPr>
              <w:t xml:space="preserve"> с. Алымовка расчетной производительностью 95 м3/</w:t>
            </w:r>
            <w:proofErr w:type="spellStart"/>
            <w:r w:rsidRPr="00DC5416">
              <w:rPr>
                <w:rFonts w:ascii="Courier New" w:hAnsi="Courier New" w:cs="Courier New"/>
                <w:sz w:val="22"/>
                <w:szCs w:val="22"/>
              </w:rPr>
              <w:t>сут</w:t>
            </w:r>
            <w:proofErr w:type="spellEnd"/>
            <w:r w:rsidRPr="00DC5416">
              <w:rPr>
                <w:rFonts w:ascii="Courier New" w:hAnsi="Courier New" w:cs="Courier New"/>
                <w:sz w:val="22"/>
                <w:szCs w:val="22"/>
              </w:rPr>
              <w:t>;</w:t>
            </w:r>
          </w:p>
          <w:p w:rsidR="009A7606" w:rsidRPr="00DC5416" w:rsidRDefault="009A7606" w:rsidP="002646A7">
            <w:pPr>
              <w:spacing w:line="240" w:lineRule="atLeast"/>
              <w:contextualSpacing/>
              <w:jc w:val="both"/>
              <w:rPr>
                <w:rFonts w:ascii="Courier New" w:hAnsi="Courier New" w:cs="Courier New"/>
                <w:sz w:val="22"/>
                <w:szCs w:val="22"/>
              </w:rPr>
            </w:pPr>
            <w:r w:rsidRPr="00DC5416">
              <w:rPr>
                <w:rFonts w:ascii="Courier New" w:hAnsi="Courier New" w:cs="Courier New"/>
                <w:sz w:val="22"/>
                <w:szCs w:val="22"/>
              </w:rPr>
              <w:t>- строительство куста скважин для забора воды в д. Никулина расчетной производительностью 50 м3/</w:t>
            </w:r>
            <w:proofErr w:type="spellStart"/>
            <w:r w:rsidRPr="00DC5416">
              <w:rPr>
                <w:rFonts w:ascii="Courier New" w:hAnsi="Courier New" w:cs="Courier New"/>
                <w:sz w:val="22"/>
                <w:szCs w:val="22"/>
              </w:rPr>
              <w:t>сут</w:t>
            </w:r>
            <w:proofErr w:type="spellEnd"/>
            <w:r w:rsidRPr="00DC5416">
              <w:rPr>
                <w:rFonts w:ascii="Courier New" w:hAnsi="Courier New" w:cs="Courier New"/>
                <w:sz w:val="22"/>
                <w:szCs w:val="22"/>
              </w:rPr>
              <w:t>;</w:t>
            </w:r>
          </w:p>
          <w:p w:rsidR="009A7606" w:rsidRPr="00DC5416" w:rsidRDefault="009A7606" w:rsidP="002646A7">
            <w:pPr>
              <w:spacing w:line="240" w:lineRule="atLeast"/>
              <w:contextualSpacing/>
              <w:jc w:val="both"/>
              <w:rPr>
                <w:rFonts w:ascii="Courier New" w:hAnsi="Courier New" w:cs="Courier New"/>
                <w:sz w:val="22"/>
                <w:szCs w:val="22"/>
              </w:rPr>
            </w:pPr>
          </w:p>
        </w:tc>
        <w:tc>
          <w:tcPr>
            <w:tcW w:w="4438" w:type="dxa"/>
            <w:gridSpan w:val="2"/>
            <w:vMerge w:val="restart"/>
          </w:tcPr>
          <w:p w:rsidR="009A7606" w:rsidRDefault="009A7606" w:rsidP="002646A7">
            <w:pPr>
              <w:tabs>
                <w:tab w:val="left" w:pos="3210"/>
              </w:tabs>
              <w:jc w:val="center"/>
              <w:rPr>
                <w:rFonts w:ascii="Courier New" w:hAnsi="Courier New" w:cs="Courier New"/>
                <w:sz w:val="22"/>
                <w:szCs w:val="22"/>
              </w:rPr>
            </w:pPr>
          </w:p>
          <w:p w:rsidR="009A7606" w:rsidRDefault="009A7606" w:rsidP="002646A7">
            <w:pPr>
              <w:tabs>
                <w:tab w:val="left" w:pos="3210"/>
              </w:tabs>
              <w:jc w:val="center"/>
              <w:rPr>
                <w:rFonts w:ascii="Courier New" w:hAnsi="Courier New" w:cs="Courier New"/>
                <w:sz w:val="22"/>
                <w:szCs w:val="22"/>
              </w:rPr>
            </w:pPr>
          </w:p>
          <w:p w:rsidR="009A7606" w:rsidRDefault="009A7606" w:rsidP="002646A7">
            <w:pPr>
              <w:tabs>
                <w:tab w:val="left" w:pos="3210"/>
              </w:tabs>
              <w:jc w:val="center"/>
              <w:rPr>
                <w:rFonts w:ascii="Courier New" w:hAnsi="Courier New" w:cs="Courier New"/>
                <w:sz w:val="22"/>
                <w:szCs w:val="22"/>
              </w:rPr>
            </w:pPr>
          </w:p>
          <w:p w:rsidR="009A7606" w:rsidRPr="00DC5416" w:rsidRDefault="009A7606" w:rsidP="002646A7">
            <w:pPr>
              <w:tabs>
                <w:tab w:val="left" w:pos="3210"/>
              </w:tabs>
              <w:jc w:val="center"/>
              <w:rPr>
                <w:rFonts w:ascii="Courier New" w:hAnsi="Courier New" w:cs="Courier New"/>
                <w:sz w:val="22"/>
                <w:szCs w:val="22"/>
              </w:rPr>
            </w:pPr>
            <w:r w:rsidRPr="00DC5416">
              <w:rPr>
                <w:rFonts w:ascii="Courier New" w:hAnsi="Courier New" w:cs="Courier New"/>
                <w:sz w:val="22"/>
                <w:szCs w:val="22"/>
              </w:rPr>
              <w:t xml:space="preserve">Повышение качества воды, подаваемой потребителям в соответствии с нормативным требованием ГОСТ Р51232-98 « Вода питьевая. Общие требования к организации и методам контроля качества» и </w:t>
            </w:r>
            <w:proofErr w:type="spellStart"/>
            <w:r w:rsidRPr="00DC5416">
              <w:rPr>
                <w:rFonts w:ascii="Courier New" w:hAnsi="Courier New" w:cs="Courier New"/>
                <w:sz w:val="22"/>
                <w:szCs w:val="22"/>
              </w:rPr>
              <w:t>СанПиН</w:t>
            </w:r>
            <w:proofErr w:type="spellEnd"/>
            <w:r w:rsidRPr="00DC5416">
              <w:rPr>
                <w:rFonts w:ascii="Courier New" w:hAnsi="Courier New" w:cs="Courier New"/>
                <w:sz w:val="22"/>
                <w:szCs w:val="22"/>
              </w:rPr>
              <w:t xml:space="preserve"> 2.1.4.1074-01 «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tc>
        <w:tc>
          <w:tcPr>
            <w:tcW w:w="1940" w:type="dxa"/>
          </w:tcPr>
          <w:p w:rsidR="009A7606" w:rsidRPr="00DC5416" w:rsidRDefault="009A7606" w:rsidP="002646A7">
            <w:pPr>
              <w:tabs>
                <w:tab w:val="left" w:pos="3210"/>
              </w:tabs>
              <w:rPr>
                <w:rFonts w:ascii="Courier New" w:hAnsi="Courier New" w:cs="Courier New"/>
                <w:sz w:val="22"/>
                <w:szCs w:val="22"/>
              </w:rPr>
            </w:pPr>
            <w:r w:rsidRPr="00DC5416">
              <w:rPr>
                <w:rFonts w:ascii="Courier New" w:hAnsi="Courier New" w:cs="Courier New"/>
                <w:sz w:val="22"/>
                <w:szCs w:val="22"/>
              </w:rPr>
              <w:t>202</w:t>
            </w:r>
            <w:r>
              <w:rPr>
                <w:rFonts w:ascii="Courier New" w:hAnsi="Courier New" w:cs="Courier New"/>
                <w:sz w:val="22"/>
                <w:szCs w:val="22"/>
              </w:rPr>
              <w:t>3</w:t>
            </w:r>
            <w:r w:rsidRPr="00DC5416">
              <w:rPr>
                <w:rFonts w:ascii="Courier New" w:hAnsi="Courier New" w:cs="Courier New"/>
                <w:sz w:val="22"/>
                <w:szCs w:val="22"/>
              </w:rPr>
              <w:t>-203</w:t>
            </w:r>
            <w:r>
              <w:rPr>
                <w:rFonts w:ascii="Courier New" w:hAnsi="Courier New" w:cs="Courier New"/>
                <w:sz w:val="22"/>
                <w:szCs w:val="22"/>
              </w:rPr>
              <w:t>0</w:t>
            </w:r>
            <w:r w:rsidRPr="00DC5416">
              <w:rPr>
                <w:rFonts w:ascii="Courier New" w:hAnsi="Courier New" w:cs="Courier New"/>
                <w:sz w:val="22"/>
                <w:szCs w:val="22"/>
              </w:rPr>
              <w:t>гг</w:t>
            </w:r>
          </w:p>
        </w:tc>
      </w:tr>
      <w:tr w:rsidR="009A7606" w:rsidRPr="00DC5416" w:rsidTr="002646A7">
        <w:tblPrEx>
          <w:tblCellMar>
            <w:top w:w="0" w:type="dxa"/>
            <w:bottom w:w="0" w:type="dxa"/>
          </w:tblCellMar>
        </w:tblPrEx>
        <w:trPr>
          <w:trHeight w:val="930"/>
        </w:trPr>
        <w:tc>
          <w:tcPr>
            <w:tcW w:w="4503" w:type="dxa"/>
          </w:tcPr>
          <w:p w:rsidR="009A7606" w:rsidRPr="00DC5416" w:rsidRDefault="009A7606" w:rsidP="002646A7">
            <w:pPr>
              <w:jc w:val="both"/>
              <w:rPr>
                <w:rFonts w:ascii="Courier New" w:hAnsi="Courier New" w:cs="Courier New"/>
                <w:sz w:val="22"/>
                <w:szCs w:val="22"/>
              </w:rPr>
            </w:pPr>
            <w:r w:rsidRPr="00DC5416">
              <w:rPr>
                <w:rFonts w:ascii="Courier New" w:hAnsi="Courier New" w:cs="Courier New"/>
                <w:sz w:val="22"/>
                <w:szCs w:val="22"/>
              </w:rPr>
              <w:t xml:space="preserve">- строительство ВОС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Алымовка, </w:t>
            </w:r>
            <w:r w:rsidRPr="00DC5416">
              <w:rPr>
                <w:rFonts w:ascii="Courier New" w:hAnsi="Courier New" w:cs="Courier New"/>
                <w:sz w:val="22"/>
                <w:szCs w:val="22"/>
              </w:rPr>
              <w:t>расчетной производительностью 90 м3/</w:t>
            </w:r>
            <w:proofErr w:type="spellStart"/>
            <w:r w:rsidRPr="00DC5416">
              <w:rPr>
                <w:rFonts w:ascii="Courier New" w:hAnsi="Courier New" w:cs="Courier New"/>
                <w:sz w:val="22"/>
                <w:szCs w:val="22"/>
              </w:rPr>
              <w:t>сут</w:t>
            </w:r>
            <w:proofErr w:type="spellEnd"/>
            <w:r w:rsidRPr="00DC5416">
              <w:rPr>
                <w:rFonts w:ascii="Courier New" w:hAnsi="Courier New" w:cs="Courier New"/>
                <w:sz w:val="22"/>
                <w:szCs w:val="22"/>
              </w:rPr>
              <w:t>;</w:t>
            </w:r>
          </w:p>
          <w:p w:rsidR="009A7606" w:rsidRPr="00DC5416" w:rsidRDefault="009A7606" w:rsidP="002646A7">
            <w:pPr>
              <w:jc w:val="both"/>
              <w:rPr>
                <w:rFonts w:ascii="Courier New" w:hAnsi="Courier New" w:cs="Courier New"/>
                <w:sz w:val="22"/>
                <w:szCs w:val="22"/>
              </w:rPr>
            </w:pPr>
            <w:r w:rsidRPr="00DC5416">
              <w:rPr>
                <w:rFonts w:ascii="Courier New" w:hAnsi="Courier New" w:cs="Courier New"/>
                <w:sz w:val="22"/>
                <w:szCs w:val="22"/>
              </w:rPr>
              <w:t xml:space="preserve">- строительство ВОС </w:t>
            </w:r>
            <w:r>
              <w:rPr>
                <w:rFonts w:ascii="Courier New" w:hAnsi="Courier New" w:cs="Courier New"/>
                <w:sz w:val="22"/>
                <w:szCs w:val="22"/>
              </w:rPr>
              <w:t xml:space="preserve">в д. Никулина, </w:t>
            </w:r>
            <w:r w:rsidRPr="00DC5416">
              <w:rPr>
                <w:rFonts w:ascii="Courier New" w:hAnsi="Courier New" w:cs="Courier New"/>
                <w:sz w:val="22"/>
                <w:szCs w:val="22"/>
              </w:rPr>
              <w:t>расчетной производительностью 46 м3/</w:t>
            </w:r>
            <w:proofErr w:type="spellStart"/>
            <w:r w:rsidRPr="00DC5416">
              <w:rPr>
                <w:rFonts w:ascii="Courier New" w:hAnsi="Courier New" w:cs="Courier New"/>
                <w:sz w:val="22"/>
                <w:szCs w:val="22"/>
              </w:rPr>
              <w:t>сут</w:t>
            </w:r>
            <w:proofErr w:type="spellEnd"/>
            <w:r w:rsidRPr="00DC5416">
              <w:rPr>
                <w:rFonts w:ascii="Courier New" w:hAnsi="Courier New" w:cs="Courier New"/>
                <w:sz w:val="22"/>
                <w:szCs w:val="22"/>
              </w:rPr>
              <w:t>;</w:t>
            </w:r>
          </w:p>
        </w:tc>
        <w:tc>
          <w:tcPr>
            <w:tcW w:w="4438" w:type="dxa"/>
            <w:gridSpan w:val="2"/>
            <w:vMerge/>
          </w:tcPr>
          <w:p w:rsidR="009A7606" w:rsidRPr="00DC5416" w:rsidRDefault="009A7606" w:rsidP="002646A7">
            <w:pPr>
              <w:tabs>
                <w:tab w:val="left" w:pos="3210"/>
              </w:tabs>
              <w:rPr>
                <w:rFonts w:ascii="Courier New" w:hAnsi="Courier New" w:cs="Courier New"/>
                <w:sz w:val="22"/>
                <w:szCs w:val="22"/>
              </w:rPr>
            </w:pPr>
          </w:p>
        </w:tc>
        <w:tc>
          <w:tcPr>
            <w:tcW w:w="1940" w:type="dxa"/>
          </w:tcPr>
          <w:p w:rsidR="009A7606" w:rsidRPr="00DC5416" w:rsidRDefault="009A7606" w:rsidP="002646A7">
            <w:pPr>
              <w:tabs>
                <w:tab w:val="left" w:pos="3210"/>
              </w:tabs>
              <w:rPr>
                <w:rFonts w:ascii="Courier New" w:hAnsi="Courier New" w:cs="Courier New"/>
                <w:sz w:val="22"/>
                <w:szCs w:val="22"/>
              </w:rPr>
            </w:pPr>
            <w:r w:rsidRPr="00DC5416">
              <w:rPr>
                <w:rFonts w:ascii="Courier New" w:hAnsi="Courier New" w:cs="Courier New"/>
                <w:sz w:val="22"/>
                <w:szCs w:val="22"/>
              </w:rPr>
              <w:t>2026-2033гг</w:t>
            </w:r>
          </w:p>
        </w:tc>
      </w:tr>
      <w:tr w:rsidR="009A7606" w:rsidRPr="00DC5416" w:rsidTr="002646A7">
        <w:tblPrEx>
          <w:tblCellMar>
            <w:top w:w="0" w:type="dxa"/>
            <w:bottom w:w="0" w:type="dxa"/>
          </w:tblCellMar>
        </w:tblPrEx>
        <w:trPr>
          <w:trHeight w:val="570"/>
        </w:trPr>
        <w:tc>
          <w:tcPr>
            <w:tcW w:w="4503" w:type="dxa"/>
          </w:tcPr>
          <w:p w:rsidR="009A7606" w:rsidRPr="00DC5416" w:rsidRDefault="009A7606" w:rsidP="002646A7">
            <w:pPr>
              <w:pStyle w:val="a"/>
              <w:numPr>
                <w:ilvl w:val="0"/>
                <w:numId w:val="0"/>
              </w:numPr>
              <w:rPr>
                <w:rFonts w:ascii="Courier New" w:hAnsi="Courier New" w:cs="Courier New"/>
                <w:sz w:val="22"/>
                <w:szCs w:val="22"/>
                <w:lang w:val="ru-RU"/>
              </w:rPr>
            </w:pPr>
            <w:r>
              <w:rPr>
                <w:rFonts w:ascii="Courier New" w:hAnsi="Courier New" w:cs="Courier New"/>
                <w:sz w:val="22"/>
                <w:szCs w:val="22"/>
                <w:lang w:val="ru-RU"/>
              </w:rPr>
              <w:t xml:space="preserve">- </w:t>
            </w:r>
            <w:r w:rsidRPr="00DC5416">
              <w:rPr>
                <w:rFonts w:ascii="Courier New" w:hAnsi="Courier New" w:cs="Courier New"/>
                <w:sz w:val="22"/>
                <w:szCs w:val="22"/>
              </w:rPr>
              <w:t>строительство магистральных водопроводных сетей</w:t>
            </w:r>
            <w:r>
              <w:rPr>
                <w:rFonts w:ascii="Courier New" w:hAnsi="Courier New" w:cs="Courier New"/>
                <w:sz w:val="22"/>
                <w:szCs w:val="22"/>
                <w:lang w:val="ru-RU"/>
              </w:rPr>
              <w:t xml:space="preserve"> </w:t>
            </w:r>
            <w:proofErr w:type="gramStart"/>
            <w:r>
              <w:rPr>
                <w:rFonts w:ascii="Courier New" w:hAnsi="Courier New" w:cs="Courier New"/>
                <w:sz w:val="22"/>
                <w:szCs w:val="22"/>
                <w:lang w:val="ru-RU"/>
              </w:rPr>
              <w:t>в</w:t>
            </w:r>
            <w:proofErr w:type="gramEnd"/>
            <w:r>
              <w:rPr>
                <w:rFonts w:ascii="Courier New" w:hAnsi="Courier New" w:cs="Courier New"/>
                <w:sz w:val="22"/>
                <w:szCs w:val="22"/>
                <w:lang w:val="ru-RU"/>
              </w:rPr>
              <w:t xml:space="preserve"> с. Алымовка</w:t>
            </w:r>
            <w:r w:rsidRPr="00DC5416">
              <w:rPr>
                <w:rFonts w:ascii="Courier New" w:hAnsi="Courier New" w:cs="Courier New"/>
                <w:sz w:val="22"/>
                <w:szCs w:val="22"/>
              </w:rPr>
              <w:t xml:space="preserve"> </w:t>
            </w:r>
            <w:proofErr w:type="gramStart"/>
            <w:r w:rsidRPr="00DC5416">
              <w:rPr>
                <w:rFonts w:ascii="Courier New" w:hAnsi="Courier New" w:cs="Courier New"/>
                <w:sz w:val="22"/>
                <w:szCs w:val="22"/>
              </w:rPr>
              <w:t>диаметром</w:t>
            </w:r>
            <w:proofErr w:type="gramEnd"/>
            <w:r w:rsidRPr="00DC5416">
              <w:rPr>
                <w:rFonts w:ascii="Courier New" w:hAnsi="Courier New" w:cs="Courier New"/>
                <w:sz w:val="22"/>
                <w:szCs w:val="22"/>
              </w:rPr>
              <w:t xml:space="preserve"> 110 мм, общей протяженностью 5,3 км</w:t>
            </w:r>
            <w:r w:rsidRPr="00DC5416">
              <w:rPr>
                <w:rFonts w:ascii="Courier New" w:hAnsi="Courier New" w:cs="Courier New"/>
                <w:sz w:val="22"/>
                <w:szCs w:val="22"/>
                <w:lang w:val="ru-RU"/>
              </w:rPr>
              <w:t>;</w:t>
            </w:r>
          </w:p>
          <w:p w:rsidR="009A7606" w:rsidRDefault="009A7606" w:rsidP="002646A7">
            <w:pPr>
              <w:pStyle w:val="a"/>
              <w:numPr>
                <w:ilvl w:val="0"/>
                <w:numId w:val="0"/>
              </w:numPr>
              <w:rPr>
                <w:rFonts w:ascii="Courier New" w:hAnsi="Courier New" w:cs="Courier New"/>
                <w:sz w:val="22"/>
                <w:szCs w:val="22"/>
                <w:lang w:val="ru-RU"/>
              </w:rPr>
            </w:pPr>
            <w:r>
              <w:rPr>
                <w:rFonts w:ascii="Courier New" w:hAnsi="Courier New" w:cs="Courier New"/>
                <w:sz w:val="22"/>
                <w:szCs w:val="22"/>
                <w:lang w:val="ru-RU"/>
              </w:rPr>
              <w:t xml:space="preserve">- </w:t>
            </w:r>
            <w:r w:rsidRPr="00DC5416">
              <w:rPr>
                <w:rFonts w:ascii="Courier New" w:hAnsi="Courier New" w:cs="Courier New"/>
                <w:sz w:val="22"/>
                <w:szCs w:val="22"/>
              </w:rPr>
              <w:t xml:space="preserve">строительство магистральных водопроводных сетей </w:t>
            </w:r>
            <w:r>
              <w:rPr>
                <w:rFonts w:ascii="Courier New" w:hAnsi="Courier New" w:cs="Courier New"/>
                <w:sz w:val="22"/>
                <w:szCs w:val="22"/>
                <w:lang w:val="ru-RU"/>
              </w:rPr>
              <w:t>в д. Никулина</w:t>
            </w:r>
          </w:p>
          <w:p w:rsidR="009A7606" w:rsidRPr="00DC5416" w:rsidRDefault="009A7606" w:rsidP="002646A7">
            <w:pPr>
              <w:pStyle w:val="a"/>
              <w:numPr>
                <w:ilvl w:val="0"/>
                <w:numId w:val="0"/>
              </w:numPr>
              <w:rPr>
                <w:rFonts w:ascii="Courier New" w:hAnsi="Courier New" w:cs="Courier New"/>
                <w:sz w:val="22"/>
                <w:szCs w:val="22"/>
                <w:lang w:val="ru-RU"/>
              </w:rPr>
            </w:pPr>
            <w:r>
              <w:rPr>
                <w:rFonts w:ascii="Courier New" w:hAnsi="Courier New" w:cs="Courier New"/>
                <w:sz w:val="22"/>
                <w:szCs w:val="22"/>
                <w:lang w:val="ru-RU"/>
              </w:rPr>
              <w:t xml:space="preserve"> </w:t>
            </w:r>
            <w:r w:rsidRPr="00DC5416">
              <w:rPr>
                <w:rFonts w:ascii="Courier New" w:hAnsi="Courier New" w:cs="Courier New"/>
                <w:sz w:val="22"/>
                <w:szCs w:val="22"/>
              </w:rPr>
              <w:t>диаметром 110 мм, общей протяженностью 2,1 км</w:t>
            </w:r>
          </w:p>
        </w:tc>
        <w:tc>
          <w:tcPr>
            <w:tcW w:w="4438" w:type="dxa"/>
            <w:gridSpan w:val="2"/>
            <w:vMerge/>
          </w:tcPr>
          <w:p w:rsidR="009A7606" w:rsidRPr="00DC5416" w:rsidRDefault="009A7606" w:rsidP="002646A7">
            <w:pPr>
              <w:tabs>
                <w:tab w:val="left" w:pos="3210"/>
              </w:tabs>
              <w:rPr>
                <w:rFonts w:ascii="Courier New" w:hAnsi="Courier New" w:cs="Courier New"/>
                <w:sz w:val="22"/>
                <w:szCs w:val="22"/>
              </w:rPr>
            </w:pPr>
          </w:p>
        </w:tc>
        <w:tc>
          <w:tcPr>
            <w:tcW w:w="1940" w:type="dxa"/>
          </w:tcPr>
          <w:p w:rsidR="009A7606" w:rsidRPr="00DC5416" w:rsidRDefault="009A7606" w:rsidP="002646A7">
            <w:pPr>
              <w:tabs>
                <w:tab w:val="left" w:pos="3210"/>
              </w:tabs>
              <w:rPr>
                <w:rFonts w:ascii="Courier New" w:hAnsi="Courier New" w:cs="Courier New"/>
                <w:sz w:val="22"/>
                <w:szCs w:val="22"/>
              </w:rPr>
            </w:pPr>
            <w:r w:rsidRPr="00DC5416">
              <w:rPr>
                <w:rFonts w:ascii="Courier New" w:hAnsi="Courier New" w:cs="Courier New"/>
                <w:sz w:val="22"/>
                <w:szCs w:val="22"/>
              </w:rPr>
              <w:t>2026-2033гг</w:t>
            </w:r>
          </w:p>
        </w:tc>
      </w:tr>
    </w:tbl>
    <w:p w:rsidR="009A7606" w:rsidRPr="00DC5416" w:rsidRDefault="009A7606" w:rsidP="009A7606">
      <w:pPr>
        <w:ind w:firstLine="698"/>
        <w:jc w:val="center"/>
        <w:rPr>
          <w:rStyle w:val="a5"/>
          <w:rFonts w:ascii="Courier New" w:hAnsi="Courier New" w:cs="Courier New"/>
          <w:b w:val="0"/>
          <w:sz w:val="22"/>
          <w:szCs w:val="22"/>
        </w:rPr>
      </w:pPr>
    </w:p>
    <w:p w:rsidR="009A7606" w:rsidRDefault="009A7606" w:rsidP="009A7606">
      <w:pPr>
        <w:spacing w:line="240" w:lineRule="atLeast"/>
        <w:ind w:firstLine="851"/>
        <w:contextualSpacing/>
        <w:jc w:val="both"/>
        <w:rPr>
          <w:rFonts w:ascii="Courier New" w:hAnsi="Courier New" w:cs="Courier New"/>
          <w:b/>
          <w:sz w:val="22"/>
          <w:szCs w:val="22"/>
        </w:rPr>
      </w:pPr>
    </w:p>
    <w:p w:rsidR="009A7606" w:rsidRPr="00DC5416" w:rsidRDefault="009A7606" w:rsidP="009A7606">
      <w:pPr>
        <w:spacing w:line="240" w:lineRule="atLeast"/>
        <w:ind w:firstLine="851"/>
        <w:contextualSpacing/>
        <w:jc w:val="both"/>
        <w:rPr>
          <w:rFonts w:ascii="Courier New" w:hAnsi="Courier New" w:cs="Courier New"/>
          <w:b/>
          <w:sz w:val="22"/>
          <w:szCs w:val="22"/>
        </w:rPr>
      </w:pPr>
      <w:r w:rsidRPr="00DC5416">
        <w:rPr>
          <w:rFonts w:ascii="Courier New" w:hAnsi="Courier New" w:cs="Courier New"/>
          <w:b/>
          <w:sz w:val="22"/>
          <w:szCs w:val="22"/>
        </w:rPr>
        <w:t>с. Банщиково,  д. Подъельник, д. Салтыкова</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 xml:space="preserve">Генеральным планом предусматриваются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В соответствии с проектными решениями определен  перечень планируемых для размещения объектов местного значения поселения:</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 ку</w:t>
      </w:r>
      <w:proofErr w:type="gramStart"/>
      <w:r w:rsidRPr="00DC5416">
        <w:rPr>
          <w:rFonts w:ascii="Courier New" w:hAnsi="Courier New" w:cs="Courier New"/>
          <w:sz w:val="22"/>
          <w:szCs w:val="22"/>
        </w:rPr>
        <w:t>ст скв</w:t>
      </w:r>
      <w:proofErr w:type="gramEnd"/>
      <w:r w:rsidRPr="00DC5416">
        <w:rPr>
          <w:rFonts w:ascii="Courier New" w:hAnsi="Courier New" w:cs="Courier New"/>
          <w:sz w:val="22"/>
          <w:szCs w:val="22"/>
        </w:rPr>
        <w:t>ажин для забора воды  - 2 объекта;</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 ВОС – 2 объекта;</w:t>
      </w:r>
    </w:p>
    <w:p w:rsidR="009A7606" w:rsidRPr="00DC5416" w:rsidRDefault="009A7606" w:rsidP="009A7606">
      <w:pPr>
        <w:spacing w:line="240" w:lineRule="atLeast"/>
        <w:ind w:firstLine="851"/>
        <w:contextualSpacing/>
        <w:jc w:val="both"/>
        <w:rPr>
          <w:rFonts w:ascii="Courier New" w:hAnsi="Courier New" w:cs="Courier New"/>
          <w:sz w:val="22"/>
          <w:szCs w:val="22"/>
        </w:rPr>
      </w:pPr>
      <w:r w:rsidRPr="00DC5416">
        <w:rPr>
          <w:rFonts w:ascii="Courier New" w:hAnsi="Courier New" w:cs="Courier New"/>
          <w:sz w:val="22"/>
          <w:szCs w:val="22"/>
        </w:rPr>
        <w:t>- водопроводные сети – 7,4 км.</w:t>
      </w:r>
    </w:p>
    <w:p w:rsidR="009A7606" w:rsidRPr="0095262A" w:rsidRDefault="009A7606" w:rsidP="009A7606">
      <w:pPr>
        <w:spacing w:before="150" w:after="150"/>
        <w:jc w:val="right"/>
        <w:rPr>
          <w:bCs/>
          <w:kern w:val="32"/>
          <w:lang/>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Default="009A7606" w:rsidP="009A7606">
      <w:pPr>
        <w:jc w:val="right"/>
        <w:rPr>
          <w:rStyle w:val="a5"/>
          <w:rFonts w:ascii="Courier New" w:hAnsi="Courier New" w:cs="Courier New"/>
          <w:b w:val="0"/>
          <w:bCs w:val="0"/>
        </w:rPr>
      </w:pPr>
    </w:p>
    <w:p w:rsidR="009A7606" w:rsidRPr="003E66FB" w:rsidRDefault="009A7606" w:rsidP="009A7606">
      <w:pPr>
        <w:jc w:val="right"/>
        <w:rPr>
          <w:rStyle w:val="a5"/>
          <w:rFonts w:ascii="Courier New" w:hAnsi="Courier New" w:cs="Courier New"/>
          <w:b w:val="0"/>
          <w:bCs w:val="0"/>
          <w:sz w:val="22"/>
          <w:szCs w:val="22"/>
        </w:rPr>
      </w:pPr>
      <w:r w:rsidRPr="003E66FB">
        <w:rPr>
          <w:rStyle w:val="a5"/>
          <w:rFonts w:ascii="Courier New" w:hAnsi="Courier New" w:cs="Courier New"/>
          <w:b w:val="0"/>
          <w:bCs w:val="0"/>
          <w:sz w:val="22"/>
          <w:szCs w:val="22"/>
        </w:rPr>
        <w:t>Приложение 2</w:t>
      </w:r>
    </w:p>
    <w:p w:rsidR="009A7606" w:rsidRPr="003E66FB" w:rsidRDefault="009A7606" w:rsidP="009A7606">
      <w:pPr>
        <w:jc w:val="right"/>
        <w:rPr>
          <w:rFonts w:ascii="Courier New" w:hAnsi="Courier New" w:cs="Courier New"/>
          <w:sz w:val="22"/>
          <w:szCs w:val="22"/>
        </w:rPr>
      </w:pPr>
      <w:r w:rsidRPr="003E66FB">
        <w:rPr>
          <w:rStyle w:val="a5"/>
          <w:rFonts w:ascii="Courier New" w:hAnsi="Courier New" w:cs="Courier New"/>
          <w:b w:val="0"/>
          <w:bCs w:val="0"/>
          <w:sz w:val="22"/>
          <w:szCs w:val="22"/>
        </w:rPr>
        <w:t xml:space="preserve">к </w:t>
      </w:r>
      <w:hyperlink w:anchor="sub_9991" w:history="1">
        <w:r w:rsidRPr="003E66FB">
          <w:rPr>
            <w:rStyle w:val="a4"/>
            <w:rFonts w:ascii="Courier New" w:hAnsi="Courier New" w:cs="Courier New"/>
            <w:b w:val="0"/>
            <w:bCs w:val="0"/>
            <w:color w:val="auto"/>
            <w:sz w:val="22"/>
            <w:szCs w:val="22"/>
          </w:rPr>
          <w:t>Программе</w:t>
        </w:r>
      </w:hyperlink>
      <w:r w:rsidRPr="003E66FB">
        <w:rPr>
          <w:rStyle w:val="a5"/>
          <w:rFonts w:ascii="Courier New" w:hAnsi="Courier New" w:cs="Courier New"/>
          <w:b w:val="0"/>
          <w:bCs w:val="0"/>
          <w:sz w:val="22"/>
          <w:szCs w:val="22"/>
        </w:rPr>
        <w:t xml:space="preserve"> комплексного развития систем</w:t>
      </w:r>
    </w:p>
    <w:p w:rsidR="009A7606" w:rsidRPr="003E66FB" w:rsidRDefault="009A7606" w:rsidP="009A7606">
      <w:pPr>
        <w:jc w:val="right"/>
        <w:rPr>
          <w:rStyle w:val="a5"/>
          <w:rFonts w:ascii="Courier New" w:hAnsi="Courier New" w:cs="Courier New"/>
          <w:b w:val="0"/>
          <w:bCs w:val="0"/>
          <w:sz w:val="22"/>
          <w:szCs w:val="22"/>
        </w:rPr>
      </w:pPr>
      <w:r w:rsidRPr="003E66FB">
        <w:rPr>
          <w:rStyle w:val="a5"/>
          <w:rFonts w:ascii="Courier New" w:hAnsi="Courier New" w:cs="Courier New"/>
          <w:b w:val="0"/>
          <w:bCs w:val="0"/>
          <w:sz w:val="22"/>
          <w:szCs w:val="22"/>
        </w:rPr>
        <w:t>коммунальной инфраструктуры</w:t>
      </w:r>
    </w:p>
    <w:p w:rsidR="009A7606" w:rsidRPr="003E66FB" w:rsidRDefault="009A7606" w:rsidP="009A7606">
      <w:pPr>
        <w:jc w:val="right"/>
        <w:rPr>
          <w:rStyle w:val="a5"/>
          <w:rFonts w:ascii="Courier New" w:hAnsi="Courier New" w:cs="Courier New"/>
          <w:b w:val="0"/>
          <w:bCs w:val="0"/>
          <w:sz w:val="22"/>
          <w:szCs w:val="22"/>
        </w:rPr>
      </w:pPr>
      <w:r w:rsidRPr="003E66FB">
        <w:rPr>
          <w:rStyle w:val="a5"/>
          <w:rFonts w:ascii="Courier New" w:hAnsi="Courier New" w:cs="Courier New"/>
          <w:b w:val="0"/>
          <w:bCs w:val="0"/>
          <w:sz w:val="22"/>
          <w:szCs w:val="22"/>
        </w:rPr>
        <w:t>Алымовского муниципального образования</w:t>
      </w:r>
    </w:p>
    <w:p w:rsidR="009A7606" w:rsidRPr="003E66FB" w:rsidRDefault="009A7606" w:rsidP="009A7606">
      <w:pPr>
        <w:jc w:val="right"/>
        <w:rPr>
          <w:rFonts w:ascii="Courier New" w:hAnsi="Courier New" w:cs="Courier New"/>
          <w:sz w:val="22"/>
          <w:szCs w:val="22"/>
        </w:rPr>
      </w:pPr>
      <w:r w:rsidRPr="003E66FB">
        <w:rPr>
          <w:rStyle w:val="a5"/>
          <w:rFonts w:ascii="Courier New" w:hAnsi="Courier New" w:cs="Courier New"/>
          <w:b w:val="0"/>
          <w:bCs w:val="0"/>
          <w:sz w:val="22"/>
          <w:szCs w:val="22"/>
        </w:rPr>
        <w:t xml:space="preserve">  на 2023- 2037годы</w:t>
      </w:r>
    </w:p>
    <w:p w:rsidR="009A7606" w:rsidRPr="003E66FB" w:rsidRDefault="009A7606" w:rsidP="009A7606">
      <w:pPr>
        <w:pStyle w:val="1"/>
        <w:rPr>
          <w:rFonts w:ascii="Arial" w:hAnsi="Arial" w:cs="Arial"/>
          <w:b w:val="0"/>
          <w:sz w:val="22"/>
          <w:szCs w:val="22"/>
          <w:lang w:val="ru-RU"/>
        </w:rPr>
      </w:pPr>
    </w:p>
    <w:p w:rsidR="009A7606" w:rsidRPr="003E66FB" w:rsidRDefault="009A7606" w:rsidP="009A7606">
      <w:pPr>
        <w:pStyle w:val="1"/>
        <w:rPr>
          <w:rFonts w:ascii="Arial" w:hAnsi="Arial" w:cs="Arial"/>
          <w:sz w:val="22"/>
          <w:szCs w:val="22"/>
        </w:rPr>
      </w:pPr>
      <w:r w:rsidRPr="003E66FB">
        <w:rPr>
          <w:rFonts w:ascii="Arial" w:hAnsi="Arial" w:cs="Arial"/>
          <w:sz w:val="22"/>
          <w:szCs w:val="22"/>
        </w:rPr>
        <w:t xml:space="preserve">Мероприятия по развитию централизованной системы водоотведения </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8"/>
        <w:gridCol w:w="28"/>
        <w:gridCol w:w="4410"/>
        <w:gridCol w:w="2109"/>
      </w:tblGrid>
      <w:tr w:rsidR="009A7606" w:rsidRPr="003E66FB" w:rsidTr="002646A7">
        <w:tblPrEx>
          <w:tblCellMar>
            <w:top w:w="0" w:type="dxa"/>
            <w:bottom w:w="0" w:type="dxa"/>
          </w:tblCellMar>
        </w:tblPrEx>
        <w:trPr>
          <w:trHeight w:val="465"/>
        </w:trPr>
        <w:tc>
          <w:tcPr>
            <w:tcW w:w="3616" w:type="dxa"/>
            <w:gridSpan w:val="2"/>
          </w:tcPr>
          <w:p w:rsidR="009A7606" w:rsidRPr="003E66FB" w:rsidRDefault="009A7606" w:rsidP="002646A7">
            <w:pPr>
              <w:tabs>
                <w:tab w:val="left" w:pos="3210"/>
              </w:tabs>
              <w:jc w:val="center"/>
              <w:rPr>
                <w:rFonts w:ascii="Courier New" w:hAnsi="Courier New" w:cs="Courier New"/>
                <w:sz w:val="22"/>
                <w:szCs w:val="22"/>
              </w:rPr>
            </w:pPr>
            <w:r w:rsidRPr="003E66FB">
              <w:rPr>
                <w:rFonts w:ascii="Courier New" w:hAnsi="Courier New" w:cs="Courier New"/>
                <w:sz w:val="22"/>
                <w:szCs w:val="22"/>
              </w:rPr>
              <w:t>Наименование объекта и проводимые мероприятия</w:t>
            </w:r>
          </w:p>
        </w:tc>
        <w:tc>
          <w:tcPr>
            <w:tcW w:w="4410" w:type="dxa"/>
          </w:tcPr>
          <w:p w:rsidR="009A7606" w:rsidRPr="003E66FB" w:rsidRDefault="009A7606" w:rsidP="002646A7">
            <w:pPr>
              <w:tabs>
                <w:tab w:val="left" w:pos="3210"/>
              </w:tabs>
              <w:jc w:val="center"/>
              <w:rPr>
                <w:rFonts w:ascii="Courier New" w:hAnsi="Courier New" w:cs="Courier New"/>
                <w:sz w:val="22"/>
                <w:szCs w:val="22"/>
              </w:rPr>
            </w:pPr>
            <w:r w:rsidRPr="003E66FB">
              <w:rPr>
                <w:rFonts w:ascii="Courier New" w:hAnsi="Courier New" w:cs="Courier New"/>
                <w:sz w:val="22"/>
                <w:szCs w:val="22"/>
              </w:rPr>
              <w:t>Цели реализации мероприятий</w:t>
            </w:r>
          </w:p>
        </w:tc>
        <w:tc>
          <w:tcPr>
            <w:tcW w:w="2109" w:type="dxa"/>
          </w:tcPr>
          <w:p w:rsidR="009A7606" w:rsidRPr="003E66FB" w:rsidRDefault="009A7606" w:rsidP="002646A7">
            <w:pPr>
              <w:tabs>
                <w:tab w:val="left" w:pos="3210"/>
              </w:tabs>
              <w:jc w:val="center"/>
              <w:rPr>
                <w:rFonts w:ascii="Courier New" w:hAnsi="Courier New" w:cs="Courier New"/>
                <w:sz w:val="22"/>
                <w:szCs w:val="22"/>
              </w:rPr>
            </w:pPr>
            <w:r w:rsidRPr="003E66FB">
              <w:rPr>
                <w:rFonts w:ascii="Courier New" w:hAnsi="Courier New" w:cs="Courier New"/>
                <w:sz w:val="22"/>
                <w:szCs w:val="22"/>
              </w:rPr>
              <w:t>Планируемые сроки реализации, годы</w:t>
            </w:r>
          </w:p>
        </w:tc>
      </w:tr>
      <w:tr w:rsidR="009A7606" w:rsidRPr="003E66FB" w:rsidTr="002646A7">
        <w:tblPrEx>
          <w:tblCellMar>
            <w:top w:w="0" w:type="dxa"/>
            <w:bottom w:w="0" w:type="dxa"/>
          </w:tblCellMar>
        </w:tblPrEx>
        <w:trPr>
          <w:trHeight w:val="300"/>
        </w:trPr>
        <w:tc>
          <w:tcPr>
            <w:tcW w:w="8026" w:type="dxa"/>
            <w:gridSpan w:val="3"/>
            <w:tcBorders>
              <w:right w:val="nil"/>
            </w:tcBorders>
          </w:tcPr>
          <w:p w:rsidR="009A7606" w:rsidRPr="003E66FB" w:rsidRDefault="009A7606" w:rsidP="002646A7">
            <w:pPr>
              <w:tabs>
                <w:tab w:val="left" w:pos="3210"/>
              </w:tabs>
              <w:rPr>
                <w:rFonts w:ascii="Courier New" w:hAnsi="Courier New" w:cs="Courier New"/>
                <w:b/>
                <w:sz w:val="22"/>
                <w:szCs w:val="22"/>
              </w:rPr>
            </w:pPr>
            <w:r w:rsidRPr="003E66FB">
              <w:rPr>
                <w:rFonts w:ascii="Courier New" w:hAnsi="Courier New" w:cs="Courier New"/>
                <w:b/>
                <w:sz w:val="22"/>
                <w:szCs w:val="22"/>
              </w:rPr>
              <w:t>ВОДООТВЕДЕНИЕ</w:t>
            </w:r>
          </w:p>
        </w:tc>
        <w:tc>
          <w:tcPr>
            <w:tcW w:w="2109" w:type="dxa"/>
            <w:tcBorders>
              <w:left w:val="nil"/>
            </w:tcBorders>
          </w:tcPr>
          <w:p w:rsidR="009A7606" w:rsidRPr="003E66FB" w:rsidRDefault="009A7606" w:rsidP="002646A7">
            <w:pPr>
              <w:tabs>
                <w:tab w:val="left" w:pos="3210"/>
              </w:tabs>
              <w:rPr>
                <w:rFonts w:ascii="Courier New" w:hAnsi="Courier New" w:cs="Courier New"/>
                <w:sz w:val="22"/>
                <w:szCs w:val="22"/>
              </w:rPr>
            </w:pPr>
          </w:p>
        </w:tc>
      </w:tr>
      <w:tr w:rsidR="009A7606" w:rsidRPr="003E66FB" w:rsidTr="002646A7">
        <w:tblPrEx>
          <w:tblCellMar>
            <w:top w:w="0" w:type="dxa"/>
            <w:bottom w:w="0" w:type="dxa"/>
          </w:tblCellMar>
        </w:tblPrEx>
        <w:trPr>
          <w:trHeight w:val="405"/>
        </w:trPr>
        <w:tc>
          <w:tcPr>
            <w:tcW w:w="3588" w:type="dxa"/>
          </w:tcPr>
          <w:p w:rsidR="009A7606" w:rsidRPr="003E66FB" w:rsidRDefault="009A7606" w:rsidP="002646A7">
            <w:pPr>
              <w:tabs>
                <w:tab w:val="left" w:pos="3210"/>
              </w:tabs>
              <w:rPr>
                <w:rFonts w:ascii="Courier New" w:hAnsi="Courier New" w:cs="Courier New"/>
                <w:sz w:val="22"/>
                <w:szCs w:val="22"/>
              </w:rPr>
            </w:pPr>
            <w:r w:rsidRPr="003E66FB">
              <w:rPr>
                <w:rFonts w:ascii="Courier New" w:hAnsi="Courier New" w:cs="Courier New"/>
                <w:snapToGrid w:val="0"/>
                <w:sz w:val="22"/>
                <w:szCs w:val="22"/>
              </w:rPr>
              <w:t>строительство КОС расчетной производительностью 110 м3/</w:t>
            </w:r>
            <w:proofErr w:type="spellStart"/>
            <w:r w:rsidRPr="003E66FB">
              <w:rPr>
                <w:rFonts w:ascii="Courier New" w:hAnsi="Courier New" w:cs="Courier New"/>
                <w:snapToGrid w:val="0"/>
                <w:sz w:val="22"/>
                <w:szCs w:val="22"/>
              </w:rPr>
              <w:t>сут</w:t>
            </w:r>
            <w:proofErr w:type="spellEnd"/>
            <w:r w:rsidRPr="003E66FB">
              <w:rPr>
                <w:rFonts w:ascii="Courier New" w:hAnsi="Courier New" w:cs="Courier New"/>
                <w:sz w:val="22"/>
                <w:szCs w:val="22"/>
              </w:rPr>
              <w:t xml:space="preserve"> </w:t>
            </w:r>
          </w:p>
        </w:tc>
        <w:tc>
          <w:tcPr>
            <w:tcW w:w="4438" w:type="dxa"/>
            <w:gridSpan w:val="2"/>
            <w:vMerge w:val="restart"/>
          </w:tcPr>
          <w:p w:rsidR="009A7606" w:rsidRPr="003E66FB" w:rsidRDefault="009A7606" w:rsidP="002646A7">
            <w:pPr>
              <w:tabs>
                <w:tab w:val="left" w:pos="3210"/>
              </w:tabs>
              <w:jc w:val="center"/>
              <w:rPr>
                <w:rFonts w:ascii="Courier New" w:hAnsi="Courier New" w:cs="Courier New"/>
                <w:sz w:val="22"/>
                <w:szCs w:val="22"/>
              </w:rPr>
            </w:pPr>
            <w:r w:rsidRPr="003E66FB">
              <w:rPr>
                <w:rFonts w:ascii="Courier New" w:hAnsi="Courier New" w:cs="Courier New"/>
                <w:sz w:val="22"/>
                <w:szCs w:val="22"/>
              </w:rPr>
              <w:t>Повышение качественного уровня проживания населения и улучшения экологической обстановки</w:t>
            </w:r>
          </w:p>
        </w:tc>
        <w:tc>
          <w:tcPr>
            <w:tcW w:w="2109" w:type="dxa"/>
          </w:tcPr>
          <w:p w:rsidR="009A7606" w:rsidRPr="003E66FB" w:rsidRDefault="009A7606" w:rsidP="002646A7">
            <w:pPr>
              <w:tabs>
                <w:tab w:val="left" w:pos="3210"/>
              </w:tabs>
              <w:rPr>
                <w:rFonts w:ascii="Courier New" w:hAnsi="Courier New" w:cs="Courier New"/>
                <w:sz w:val="22"/>
                <w:szCs w:val="22"/>
              </w:rPr>
            </w:pPr>
            <w:r w:rsidRPr="003E66FB">
              <w:rPr>
                <w:rFonts w:ascii="Courier New" w:hAnsi="Courier New" w:cs="Courier New"/>
                <w:sz w:val="22"/>
                <w:szCs w:val="22"/>
              </w:rPr>
              <w:t>2023-2032гг</w:t>
            </w:r>
          </w:p>
        </w:tc>
      </w:tr>
      <w:tr w:rsidR="009A7606" w:rsidRPr="003E66FB" w:rsidTr="002646A7">
        <w:tblPrEx>
          <w:tblCellMar>
            <w:top w:w="0" w:type="dxa"/>
            <w:bottom w:w="0" w:type="dxa"/>
          </w:tblCellMar>
        </w:tblPrEx>
        <w:trPr>
          <w:trHeight w:val="930"/>
        </w:trPr>
        <w:tc>
          <w:tcPr>
            <w:tcW w:w="3588" w:type="dxa"/>
          </w:tcPr>
          <w:p w:rsidR="009A7606" w:rsidRPr="003E66FB" w:rsidRDefault="009A7606" w:rsidP="002646A7">
            <w:pPr>
              <w:spacing w:after="60" w:line="240" w:lineRule="atLeast"/>
              <w:contextualSpacing/>
              <w:jc w:val="both"/>
              <w:rPr>
                <w:rFonts w:ascii="Courier New" w:hAnsi="Courier New" w:cs="Courier New"/>
                <w:sz w:val="22"/>
                <w:szCs w:val="22"/>
              </w:rPr>
            </w:pPr>
            <w:r w:rsidRPr="003E66FB">
              <w:rPr>
                <w:rFonts w:ascii="Courier New" w:hAnsi="Courier New" w:cs="Courier New"/>
                <w:snapToGrid w:val="0"/>
                <w:sz w:val="22"/>
                <w:szCs w:val="22"/>
              </w:rPr>
              <w:t>строительство сбросного напорного коллектора диаметром 160 мм, общей протяженностью 0,3 км.</w:t>
            </w:r>
          </w:p>
        </w:tc>
        <w:tc>
          <w:tcPr>
            <w:tcW w:w="4438" w:type="dxa"/>
            <w:gridSpan w:val="2"/>
            <w:vMerge/>
          </w:tcPr>
          <w:p w:rsidR="009A7606" w:rsidRPr="003E66FB" w:rsidRDefault="009A7606" w:rsidP="002646A7">
            <w:pPr>
              <w:tabs>
                <w:tab w:val="left" w:pos="3210"/>
              </w:tabs>
              <w:rPr>
                <w:rFonts w:ascii="Courier New" w:hAnsi="Courier New" w:cs="Courier New"/>
                <w:sz w:val="22"/>
                <w:szCs w:val="22"/>
              </w:rPr>
            </w:pPr>
          </w:p>
        </w:tc>
        <w:tc>
          <w:tcPr>
            <w:tcW w:w="2109" w:type="dxa"/>
          </w:tcPr>
          <w:p w:rsidR="009A7606" w:rsidRPr="003E66FB" w:rsidRDefault="009A7606" w:rsidP="002646A7">
            <w:pPr>
              <w:tabs>
                <w:tab w:val="left" w:pos="3210"/>
              </w:tabs>
              <w:rPr>
                <w:rFonts w:ascii="Courier New" w:hAnsi="Courier New" w:cs="Courier New"/>
                <w:sz w:val="22"/>
                <w:szCs w:val="22"/>
              </w:rPr>
            </w:pPr>
            <w:r w:rsidRPr="003E66FB">
              <w:rPr>
                <w:rFonts w:ascii="Courier New" w:hAnsi="Courier New" w:cs="Courier New"/>
                <w:sz w:val="22"/>
                <w:szCs w:val="22"/>
              </w:rPr>
              <w:t>2023-2032гг</w:t>
            </w:r>
          </w:p>
        </w:tc>
      </w:tr>
      <w:tr w:rsidR="009A7606" w:rsidRPr="003E66FB" w:rsidTr="002646A7">
        <w:tblPrEx>
          <w:tblCellMar>
            <w:top w:w="0" w:type="dxa"/>
            <w:bottom w:w="0" w:type="dxa"/>
          </w:tblCellMar>
        </w:tblPrEx>
        <w:trPr>
          <w:trHeight w:val="570"/>
        </w:trPr>
        <w:tc>
          <w:tcPr>
            <w:tcW w:w="3588" w:type="dxa"/>
          </w:tcPr>
          <w:p w:rsidR="009A7606" w:rsidRPr="003E66FB" w:rsidRDefault="009A7606" w:rsidP="002646A7">
            <w:pPr>
              <w:tabs>
                <w:tab w:val="left" w:pos="3210"/>
              </w:tabs>
              <w:rPr>
                <w:rFonts w:ascii="Courier New" w:hAnsi="Courier New" w:cs="Courier New"/>
                <w:sz w:val="22"/>
                <w:szCs w:val="22"/>
              </w:rPr>
            </w:pPr>
            <w:r w:rsidRPr="003E66FB">
              <w:rPr>
                <w:rFonts w:ascii="Courier New" w:hAnsi="Courier New" w:cs="Courier New"/>
                <w:sz w:val="22"/>
                <w:szCs w:val="22"/>
              </w:rPr>
              <w:t xml:space="preserve"> установка выгребов полной заводской готовности</w:t>
            </w:r>
          </w:p>
        </w:tc>
        <w:tc>
          <w:tcPr>
            <w:tcW w:w="4438" w:type="dxa"/>
            <w:gridSpan w:val="2"/>
            <w:vMerge/>
          </w:tcPr>
          <w:p w:rsidR="009A7606" w:rsidRPr="003E66FB" w:rsidRDefault="009A7606" w:rsidP="002646A7">
            <w:pPr>
              <w:tabs>
                <w:tab w:val="left" w:pos="3210"/>
              </w:tabs>
              <w:rPr>
                <w:rFonts w:ascii="Courier New" w:hAnsi="Courier New" w:cs="Courier New"/>
                <w:sz w:val="22"/>
                <w:szCs w:val="22"/>
              </w:rPr>
            </w:pPr>
          </w:p>
        </w:tc>
        <w:tc>
          <w:tcPr>
            <w:tcW w:w="2109" w:type="dxa"/>
          </w:tcPr>
          <w:p w:rsidR="009A7606" w:rsidRPr="003E66FB" w:rsidRDefault="009A7606" w:rsidP="002646A7">
            <w:pPr>
              <w:tabs>
                <w:tab w:val="left" w:pos="3210"/>
              </w:tabs>
              <w:rPr>
                <w:rFonts w:ascii="Courier New" w:hAnsi="Courier New" w:cs="Courier New"/>
                <w:sz w:val="22"/>
                <w:szCs w:val="22"/>
              </w:rPr>
            </w:pPr>
            <w:r w:rsidRPr="003E66FB">
              <w:rPr>
                <w:rFonts w:ascii="Courier New" w:hAnsi="Courier New" w:cs="Courier New"/>
                <w:sz w:val="22"/>
                <w:szCs w:val="22"/>
              </w:rPr>
              <w:t>2023-2032гг</w:t>
            </w:r>
          </w:p>
        </w:tc>
      </w:tr>
    </w:tbl>
    <w:p w:rsidR="009A7606" w:rsidRPr="003E66FB" w:rsidRDefault="009A7606" w:rsidP="009A7606">
      <w:pPr>
        <w:jc w:val="right"/>
        <w:rPr>
          <w:rStyle w:val="a5"/>
          <w:rFonts w:ascii="Courier New" w:hAnsi="Courier New" w:cs="Courier New"/>
          <w:b w:val="0"/>
          <w:sz w:val="22"/>
          <w:szCs w:val="22"/>
        </w:rPr>
      </w:pPr>
    </w:p>
    <w:p w:rsidR="009A7606" w:rsidRPr="003E66FB" w:rsidRDefault="009A7606" w:rsidP="009A7606">
      <w:pPr>
        <w:spacing w:before="120" w:after="60" w:line="240" w:lineRule="atLeast"/>
        <w:ind w:firstLine="567"/>
        <w:contextualSpacing/>
        <w:jc w:val="both"/>
        <w:rPr>
          <w:rFonts w:ascii="Courier New" w:hAnsi="Courier New" w:cs="Courier New"/>
          <w:b/>
          <w:sz w:val="22"/>
          <w:szCs w:val="22"/>
        </w:rPr>
      </w:pPr>
      <w:r w:rsidRPr="003E66FB">
        <w:rPr>
          <w:rFonts w:ascii="Courier New" w:hAnsi="Courier New" w:cs="Courier New"/>
          <w:b/>
          <w:sz w:val="22"/>
          <w:szCs w:val="22"/>
        </w:rPr>
        <w:t>с. Алымовка, д. Никулина, с. Банщиково, д. Подъельник, д. Салтыкова:</w:t>
      </w:r>
    </w:p>
    <w:p w:rsidR="009A7606" w:rsidRPr="003E66FB" w:rsidRDefault="009A7606" w:rsidP="009A7606">
      <w:pPr>
        <w:spacing w:after="60" w:line="240" w:lineRule="atLeast"/>
        <w:ind w:firstLine="567"/>
        <w:contextualSpacing/>
        <w:jc w:val="both"/>
        <w:rPr>
          <w:rFonts w:ascii="Courier New" w:hAnsi="Courier New" w:cs="Courier New"/>
          <w:snapToGrid w:val="0"/>
          <w:sz w:val="22"/>
          <w:szCs w:val="22"/>
        </w:rPr>
      </w:pPr>
      <w:r w:rsidRPr="003E66FB">
        <w:rPr>
          <w:rFonts w:ascii="Courier New" w:hAnsi="Courier New" w:cs="Courier New"/>
          <w:snapToGrid w:val="0"/>
          <w:sz w:val="22"/>
          <w:szCs w:val="22"/>
        </w:rPr>
        <w:t>установка выгребов полной заводской готовности с последующим вывозом стоков на проектируемые канализационные очистные сооружения, расположенные восточнее с. Алымовка.</w:t>
      </w:r>
    </w:p>
    <w:p w:rsidR="009A7606" w:rsidRPr="003E66FB" w:rsidRDefault="009A7606" w:rsidP="009A7606">
      <w:pPr>
        <w:spacing w:before="120" w:after="60" w:line="240" w:lineRule="atLeast"/>
        <w:ind w:firstLine="567"/>
        <w:contextualSpacing/>
        <w:jc w:val="both"/>
        <w:rPr>
          <w:rFonts w:ascii="Courier New" w:hAnsi="Courier New" w:cs="Courier New"/>
          <w:sz w:val="22"/>
          <w:szCs w:val="22"/>
        </w:rPr>
      </w:pPr>
      <w:r w:rsidRPr="003E66FB">
        <w:rPr>
          <w:rFonts w:ascii="Courier New" w:hAnsi="Courier New" w:cs="Courier New"/>
          <w:sz w:val="22"/>
          <w:szCs w:val="22"/>
        </w:rPr>
        <w:t>Технические характеристики объектов и сетей системы водоотведения уточнить на стадии рабочего проектирования. При разработке проектной документации учесть сейсмичность района.</w:t>
      </w:r>
    </w:p>
    <w:p w:rsidR="009A7606" w:rsidRPr="003E66FB" w:rsidRDefault="009A7606" w:rsidP="009A7606">
      <w:pPr>
        <w:spacing w:before="120" w:after="60" w:line="240" w:lineRule="atLeast"/>
        <w:ind w:firstLine="567"/>
        <w:contextualSpacing/>
        <w:jc w:val="both"/>
        <w:rPr>
          <w:rFonts w:ascii="Courier New" w:hAnsi="Courier New" w:cs="Courier New"/>
          <w:sz w:val="22"/>
          <w:szCs w:val="22"/>
        </w:rPr>
      </w:pPr>
      <w:r w:rsidRPr="003E66FB">
        <w:rPr>
          <w:rFonts w:ascii="Courier New" w:hAnsi="Courier New" w:cs="Courier New"/>
          <w:sz w:val="22"/>
          <w:szCs w:val="22"/>
        </w:rPr>
        <w:t>В соответствии с проектными решениями определен перечень планируемых для размещения объектов местного значения поселения:</w:t>
      </w:r>
    </w:p>
    <w:p w:rsidR="009A7606" w:rsidRPr="003E66FB" w:rsidRDefault="009A7606" w:rsidP="009A7606">
      <w:pPr>
        <w:spacing w:after="60" w:line="240" w:lineRule="atLeast"/>
        <w:ind w:firstLine="567"/>
        <w:contextualSpacing/>
        <w:jc w:val="both"/>
        <w:rPr>
          <w:rFonts w:ascii="Courier New" w:hAnsi="Courier New" w:cs="Courier New"/>
          <w:snapToGrid w:val="0"/>
          <w:sz w:val="22"/>
          <w:szCs w:val="22"/>
        </w:rPr>
      </w:pPr>
      <w:r w:rsidRPr="003E66FB">
        <w:rPr>
          <w:rFonts w:ascii="Courier New" w:hAnsi="Courier New" w:cs="Courier New"/>
          <w:snapToGrid w:val="0"/>
          <w:sz w:val="22"/>
          <w:szCs w:val="22"/>
        </w:rPr>
        <w:t>- КОС – 1 объект;</w:t>
      </w:r>
    </w:p>
    <w:p w:rsidR="009A7606" w:rsidRPr="003E66FB" w:rsidRDefault="009A7606" w:rsidP="009A7606">
      <w:pPr>
        <w:spacing w:after="60" w:line="240" w:lineRule="atLeast"/>
        <w:ind w:firstLine="567"/>
        <w:contextualSpacing/>
        <w:jc w:val="both"/>
        <w:rPr>
          <w:rFonts w:ascii="Courier New" w:hAnsi="Courier New" w:cs="Courier New"/>
          <w:snapToGrid w:val="0"/>
          <w:sz w:val="22"/>
          <w:szCs w:val="22"/>
        </w:rPr>
      </w:pPr>
      <w:r w:rsidRPr="003E66FB">
        <w:rPr>
          <w:rFonts w:ascii="Courier New" w:hAnsi="Courier New" w:cs="Courier New"/>
          <w:snapToGrid w:val="0"/>
          <w:sz w:val="22"/>
          <w:szCs w:val="22"/>
        </w:rPr>
        <w:t xml:space="preserve">- канализационные сети - 0,3 км. </w:t>
      </w:r>
    </w:p>
    <w:p w:rsidR="009A7606" w:rsidRPr="003E66FB" w:rsidRDefault="009A7606" w:rsidP="009A7606">
      <w:pPr>
        <w:jc w:val="right"/>
        <w:rPr>
          <w:rStyle w:val="a5"/>
          <w:rFonts w:ascii="Courier New" w:hAnsi="Courier New" w:cs="Courier New"/>
          <w:b w:val="0"/>
          <w:sz w:val="22"/>
          <w:szCs w:val="22"/>
        </w:rPr>
      </w:pPr>
    </w:p>
    <w:p w:rsidR="009A7606" w:rsidRPr="003E66FB" w:rsidRDefault="009A7606" w:rsidP="009A7606">
      <w:pPr>
        <w:jc w:val="right"/>
        <w:rPr>
          <w:rStyle w:val="a5"/>
          <w:rFonts w:ascii="Courier New" w:hAnsi="Courier New" w:cs="Courier New"/>
          <w:b w:val="0"/>
          <w:sz w:val="22"/>
          <w:szCs w:val="22"/>
        </w:rPr>
      </w:pPr>
    </w:p>
    <w:p w:rsidR="009A7606" w:rsidRPr="003E66FB" w:rsidRDefault="009A7606" w:rsidP="009A7606">
      <w:pPr>
        <w:jc w:val="right"/>
        <w:rPr>
          <w:rStyle w:val="a5"/>
          <w:rFonts w:ascii="Courier New" w:hAnsi="Courier New" w:cs="Courier New"/>
          <w:b w:val="0"/>
          <w:sz w:val="22"/>
          <w:szCs w:val="22"/>
        </w:rPr>
      </w:pPr>
    </w:p>
    <w:p w:rsidR="009A7606" w:rsidRPr="003E66FB" w:rsidRDefault="009A7606" w:rsidP="009A7606">
      <w:pPr>
        <w:jc w:val="right"/>
        <w:rPr>
          <w:rStyle w:val="a5"/>
          <w:rFonts w:ascii="Courier New" w:hAnsi="Courier New" w:cs="Courier New"/>
          <w:b w:val="0"/>
          <w:sz w:val="22"/>
          <w:szCs w:val="22"/>
        </w:rPr>
      </w:pPr>
    </w:p>
    <w:p w:rsidR="009A7606" w:rsidRPr="003E66FB"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sz w:val="22"/>
          <w:szCs w:val="22"/>
        </w:rPr>
      </w:pPr>
    </w:p>
    <w:p w:rsidR="009A7606" w:rsidRPr="003E66FB" w:rsidRDefault="009A7606" w:rsidP="009A7606">
      <w:pPr>
        <w:jc w:val="right"/>
        <w:rPr>
          <w:rStyle w:val="a5"/>
          <w:rFonts w:ascii="Courier New" w:hAnsi="Courier New" w:cs="Courier New"/>
          <w:b w:val="0"/>
          <w:sz w:val="22"/>
          <w:szCs w:val="22"/>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Default="009A7606" w:rsidP="009A7606">
      <w:pPr>
        <w:jc w:val="right"/>
        <w:rPr>
          <w:rStyle w:val="a5"/>
          <w:rFonts w:ascii="Courier New" w:hAnsi="Courier New" w:cs="Courier New"/>
          <w:b w:val="0"/>
        </w:rPr>
      </w:pPr>
    </w:p>
    <w:p w:rsidR="009A7606" w:rsidRPr="0095262A" w:rsidRDefault="009A7606" w:rsidP="009A7606">
      <w:pPr>
        <w:jc w:val="right"/>
        <w:rPr>
          <w:rStyle w:val="a5"/>
          <w:rFonts w:ascii="Courier New" w:hAnsi="Courier New" w:cs="Courier New"/>
          <w:b w:val="0"/>
        </w:rPr>
      </w:pPr>
      <w:r w:rsidRPr="0095262A">
        <w:rPr>
          <w:rStyle w:val="a5"/>
          <w:rFonts w:ascii="Courier New" w:hAnsi="Courier New" w:cs="Courier New"/>
          <w:b w:val="0"/>
        </w:rPr>
        <w:lastRenderedPageBreak/>
        <w:t>Приложение 3</w:t>
      </w:r>
    </w:p>
    <w:p w:rsidR="009A7606" w:rsidRPr="0095262A" w:rsidRDefault="009A7606" w:rsidP="009A7606">
      <w:pPr>
        <w:jc w:val="right"/>
        <w:rPr>
          <w:rFonts w:ascii="Courier New" w:hAnsi="Courier New" w:cs="Courier New"/>
          <w:b/>
        </w:rPr>
      </w:pPr>
      <w:r w:rsidRPr="0095262A">
        <w:rPr>
          <w:rStyle w:val="a5"/>
          <w:rFonts w:ascii="Courier New" w:hAnsi="Courier New" w:cs="Courier New"/>
          <w:b w:val="0"/>
        </w:rPr>
        <w:t xml:space="preserve">к </w:t>
      </w:r>
      <w:hyperlink w:anchor="sub_9991" w:history="1">
        <w:r w:rsidRPr="0095262A">
          <w:rPr>
            <w:rStyle w:val="a4"/>
            <w:rFonts w:ascii="Courier New" w:hAnsi="Courier New" w:cs="Courier New"/>
            <w:b w:val="0"/>
            <w:bCs w:val="0"/>
            <w:color w:val="auto"/>
          </w:rPr>
          <w:t>Программе</w:t>
        </w:r>
      </w:hyperlink>
      <w:r w:rsidRPr="0095262A">
        <w:rPr>
          <w:rStyle w:val="a5"/>
          <w:rFonts w:ascii="Courier New" w:hAnsi="Courier New" w:cs="Courier New"/>
          <w:b w:val="0"/>
        </w:rPr>
        <w:t xml:space="preserve"> комплексного развития систем</w:t>
      </w:r>
    </w:p>
    <w:p w:rsidR="009A7606" w:rsidRPr="0095262A" w:rsidRDefault="009A7606" w:rsidP="009A7606">
      <w:pPr>
        <w:jc w:val="right"/>
        <w:rPr>
          <w:rStyle w:val="a5"/>
          <w:rFonts w:ascii="Courier New" w:hAnsi="Courier New" w:cs="Courier New"/>
          <w:b w:val="0"/>
        </w:rPr>
      </w:pPr>
      <w:r w:rsidRPr="0095262A">
        <w:rPr>
          <w:rStyle w:val="a5"/>
          <w:rFonts w:ascii="Courier New" w:hAnsi="Courier New" w:cs="Courier New"/>
          <w:b w:val="0"/>
        </w:rPr>
        <w:t>коммунальной инфраструктуры</w:t>
      </w:r>
    </w:p>
    <w:p w:rsidR="009A7606" w:rsidRPr="0095262A" w:rsidRDefault="009A7606" w:rsidP="009A7606">
      <w:pPr>
        <w:jc w:val="right"/>
        <w:rPr>
          <w:rStyle w:val="a5"/>
          <w:rFonts w:ascii="Courier New" w:hAnsi="Courier New" w:cs="Courier New"/>
          <w:b w:val="0"/>
        </w:rPr>
      </w:pPr>
      <w:r>
        <w:rPr>
          <w:rStyle w:val="a5"/>
          <w:rFonts w:ascii="Courier New" w:hAnsi="Courier New" w:cs="Courier New"/>
          <w:b w:val="0"/>
        </w:rPr>
        <w:t>Алымовского</w:t>
      </w:r>
      <w:r w:rsidRPr="0095262A">
        <w:rPr>
          <w:rStyle w:val="a5"/>
          <w:rFonts w:ascii="Courier New" w:hAnsi="Courier New" w:cs="Courier New"/>
          <w:b w:val="0"/>
        </w:rPr>
        <w:t xml:space="preserve"> муниципального образования</w:t>
      </w:r>
    </w:p>
    <w:p w:rsidR="009A7606" w:rsidRPr="0095262A" w:rsidRDefault="009A7606" w:rsidP="009A7606">
      <w:pPr>
        <w:jc w:val="right"/>
        <w:rPr>
          <w:rFonts w:ascii="Courier New" w:hAnsi="Courier New" w:cs="Courier New"/>
          <w:b/>
        </w:rPr>
      </w:pPr>
      <w:r w:rsidRPr="0095262A">
        <w:rPr>
          <w:rStyle w:val="a5"/>
          <w:rFonts w:ascii="Courier New" w:hAnsi="Courier New" w:cs="Courier New"/>
          <w:b w:val="0"/>
        </w:rPr>
        <w:t xml:space="preserve">  на 20</w:t>
      </w:r>
      <w:r>
        <w:rPr>
          <w:rStyle w:val="a5"/>
          <w:rFonts w:ascii="Courier New" w:hAnsi="Courier New" w:cs="Courier New"/>
          <w:b w:val="0"/>
        </w:rPr>
        <w:t>23</w:t>
      </w:r>
      <w:r w:rsidRPr="0095262A">
        <w:rPr>
          <w:rStyle w:val="a5"/>
          <w:rFonts w:ascii="Courier New" w:hAnsi="Courier New" w:cs="Courier New"/>
          <w:b w:val="0"/>
        </w:rPr>
        <w:t>- 203</w:t>
      </w:r>
      <w:r>
        <w:rPr>
          <w:rStyle w:val="a5"/>
          <w:rFonts w:ascii="Courier New" w:hAnsi="Courier New" w:cs="Courier New"/>
          <w:b w:val="0"/>
        </w:rPr>
        <w:t>7</w:t>
      </w:r>
      <w:r w:rsidRPr="0095262A">
        <w:rPr>
          <w:rStyle w:val="a5"/>
          <w:rFonts w:ascii="Courier New" w:hAnsi="Courier New" w:cs="Courier New"/>
          <w:b w:val="0"/>
        </w:rPr>
        <w:t>годы</w:t>
      </w:r>
    </w:p>
    <w:p w:rsidR="009A7606" w:rsidRPr="0095262A" w:rsidRDefault="009A7606" w:rsidP="009A7606">
      <w:pPr>
        <w:jc w:val="center"/>
      </w:pPr>
    </w:p>
    <w:p w:rsidR="009A7606" w:rsidRPr="0095262A" w:rsidRDefault="009A7606" w:rsidP="009A7606">
      <w:pPr>
        <w:jc w:val="center"/>
        <w:rPr>
          <w:b/>
        </w:rPr>
      </w:pPr>
      <w:r w:rsidRPr="0095262A">
        <w:rPr>
          <w:b/>
        </w:rPr>
        <w:t>Мероприятия по сбору и утилизации Т</w:t>
      </w:r>
      <w:r>
        <w:rPr>
          <w:b/>
        </w:rPr>
        <w:t>К</w:t>
      </w:r>
      <w:r w:rsidRPr="0095262A">
        <w:rPr>
          <w:b/>
        </w:rPr>
        <w:t>О</w:t>
      </w:r>
    </w:p>
    <w:p w:rsidR="009A7606" w:rsidRPr="0095262A" w:rsidRDefault="009A7606" w:rsidP="009A76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41"/>
        <w:gridCol w:w="3596"/>
        <w:gridCol w:w="2641"/>
      </w:tblGrid>
      <w:tr w:rsidR="009A7606" w:rsidRPr="0095262A" w:rsidTr="002646A7">
        <w:tc>
          <w:tcPr>
            <w:tcW w:w="675" w:type="dxa"/>
          </w:tcPr>
          <w:p w:rsidR="009A7606" w:rsidRPr="0095262A" w:rsidRDefault="009A7606" w:rsidP="002646A7">
            <w:pPr>
              <w:pStyle w:val="a6"/>
              <w:jc w:val="center"/>
              <w:rPr>
                <w:rFonts w:ascii="Courier New" w:hAnsi="Courier New" w:cs="Courier New"/>
              </w:rPr>
            </w:pPr>
            <w:r w:rsidRPr="0095262A">
              <w:rPr>
                <w:rFonts w:ascii="Courier New" w:hAnsi="Courier New" w:cs="Courier New"/>
              </w:rPr>
              <w:t>N</w:t>
            </w:r>
          </w:p>
          <w:p w:rsidR="009A7606" w:rsidRPr="0095262A" w:rsidRDefault="009A7606" w:rsidP="002646A7">
            <w:pPr>
              <w:jc w:val="center"/>
              <w:rPr>
                <w:rFonts w:ascii="Courier New" w:hAnsi="Courier New" w:cs="Courier New"/>
              </w:rPr>
            </w:pPr>
            <w:r w:rsidRPr="0095262A">
              <w:rPr>
                <w:rFonts w:ascii="Courier New" w:hAnsi="Courier New" w:cs="Courier New"/>
              </w:rPr>
              <w:t>п/п</w:t>
            </w:r>
          </w:p>
        </w:tc>
        <w:tc>
          <w:tcPr>
            <w:tcW w:w="2641" w:type="dxa"/>
          </w:tcPr>
          <w:p w:rsidR="009A7606" w:rsidRPr="0095262A" w:rsidRDefault="009A7606" w:rsidP="002646A7">
            <w:pPr>
              <w:ind w:left="-108" w:firstLine="108"/>
              <w:jc w:val="center"/>
              <w:rPr>
                <w:rFonts w:ascii="Courier New" w:hAnsi="Courier New" w:cs="Courier New"/>
              </w:rPr>
            </w:pPr>
            <w:r w:rsidRPr="0095262A">
              <w:rPr>
                <w:rFonts w:ascii="Courier New" w:hAnsi="Courier New" w:cs="Courier New"/>
              </w:rPr>
              <w:t>Наименование объекта</w:t>
            </w:r>
          </w:p>
        </w:tc>
        <w:tc>
          <w:tcPr>
            <w:tcW w:w="3596" w:type="dxa"/>
          </w:tcPr>
          <w:p w:rsidR="009A7606" w:rsidRPr="0095262A" w:rsidRDefault="009A7606" w:rsidP="002646A7">
            <w:pPr>
              <w:jc w:val="center"/>
              <w:rPr>
                <w:rFonts w:ascii="Courier New" w:hAnsi="Courier New" w:cs="Courier New"/>
              </w:rPr>
            </w:pPr>
            <w:r w:rsidRPr="0095262A">
              <w:rPr>
                <w:rFonts w:ascii="Courier New" w:hAnsi="Courier New" w:cs="Courier New"/>
              </w:rPr>
              <w:t>Описание необходимых работ, параметры объекта</w:t>
            </w:r>
          </w:p>
        </w:tc>
        <w:tc>
          <w:tcPr>
            <w:tcW w:w="2641" w:type="dxa"/>
          </w:tcPr>
          <w:p w:rsidR="009A7606" w:rsidRPr="0095262A" w:rsidRDefault="009A7606" w:rsidP="002646A7">
            <w:pPr>
              <w:jc w:val="center"/>
              <w:rPr>
                <w:rFonts w:ascii="Courier New" w:hAnsi="Courier New" w:cs="Courier New"/>
              </w:rPr>
            </w:pPr>
            <w:r w:rsidRPr="0095262A">
              <w:rPr>
                <w:rFonts w:ascii="Courier New" w:hAnsi="Courier New" w:cs="Courier New"/>
              </w:rPr>
              <w:t>Планируемые сроки реализации, годы</w:t>
            </w:r>
          </w:p>
        </w:tc>
      </w:tr>
      <w:tr w:rsidR="009A7606" w:rsidRPr="0095262A" w:rsidTr="002646A7">
        <w:tc>
          <w:tcPr>
            <w:tcW w:w="675" w:type="dxa"/>
          </w:tcPr>
          <w:p w:rsidR="009A7606" w:rsidRPr="0095262A" w:rsidRDefault="009A7606" w:rsidP="002646A7">
            <w:pPr>
              <w:jc w:val="center"/>
              <w:rPr>
                <w:rFonts w:ascii="Courier New" w:hAnsi="Courier New" w:cs="Courier New"/>
              </w:rPr>
            </w:pPr>
            <w:r w:rsidRPr="0095262A">
              <w:rPr>
                <w:rFonts w:ascii="Courier New" w:hAnsi="Courier New" w:cs="Courier New"/>
              </w:rPr>
              <w:t>1</w:t>
            </w:r>
          </w:p>
        </w:tc>
        <w:tc>
          <w:tcPr>
            <w:tcW w:w="2641" w:type="dxa"/>
            <w:tcBorders>
              <w:bottom w:val="single" w:sz="4" w:space="0" w:color="auto"/>
            </w:tcBorders>
          </w:tcPr>
          <w:p w:rsidR="009A7606" w:rsidRPr="0095262A" w:rsidRDefault="009A7606" w:rsidP="002646A7">
            <w:pPr>
              <w:jc w:val="center"/>
              <w:rPr>
                <w:rFonts w:ascii="Courier New" w:hAnsi="Courier New" w:cs="Courier New"/>
              </w:rPr>
            </w:pPr>
            <w:r w:rsidRPr="0095262A">
              <w:rPr>
                <w:rFonts w:ascii="Courier New" w:hAnsi="Courier New" w:cs="Courier New"/>
              </w:rPr>
              <w:t>2</w:t>
            </w:r>
          </w:p>
        </w:tc>
        <w:tc>
          <w:tcPr>
            <w:tcW w:w="3596" w:type="dxa"/>
            <w:tcBorders>
              <w:bottom w:val="single" w:sz="4" w:space="0" w:color="auto"/>
            </w:tcBorders>
          </w:tcPr>
          <w:p w:rsidR="009A7606" w:rsidRPr="0095262A" w:rsidRDefault="009A7606" w:rsidP="002646A7">
            <w:pPr>
              <w:jc w:val="center"/>
              <w:rPr>
                <w:rFonts w:ascii="Courier New" w:hAnsi="Courier New" w:cs="Courier New"/>
              </w:rPr>
            </w:pPr>
            <w:r w:rsidRPr="0095262A">
              <w:rPr>
                <w:rFonts w:ascii="Courier New" w:hAnsi="Courier New" w:cs="Courier New"/>
              </w:rPr>
              <w:t>3</w:t>
            </w:r>
          </w:p>
        </w:tc>
        <w:tc>
          <w:tcPr>
            <w:tcW w:w="2641" w:type="dxa"/>
          </w:tcPr>
          <w:p w:rsidR="009A7606" w:rsidRPr="0095262A" w:rsidRDefault="009A7606" w:rsidP="002646A7">
            <w:pPr>
              <w:jc w:val="center"/>
              <w:rPr>
                <w:rFonts w:ascii="Courier New" w:hAnsi="Courier New" w:cs="Courier New"/>
              </w:rPr>
            </w:pPr>
            <w:r w:rsidRPr="0095262A">
              <w:rPr>
                <w:rFonts w:ascii="Courier New" w:hAnsi="Courier New" w:cs="Courier New"/>
              </w:rPr>
              <w:t>4</w:t>
            </w:r>
          </w:p>
        </w:tc>
      </w:tr>
      <w:tr w:rsidR="009A7606" w:rsidRPr="0095262A" w:rsidTr="002646A7">
        <w:trPr>
          <w:trHeight w:val="779"/>
        </w:trPr>
        <w:tc>
          <w:tcPr>
            <w:tcW w:w="675" w:type="dxa"/>
            <w:vAlign w:val="center"/>
          </w:tcPr>
          <w:p w:rsidR="009A7606" w:rsidRPr="0095262A" w:rsidRDefault="009A7606" w:rsidP="002646A7">
            <w:pPr>
              <w:rPr>
                <w:rFonts w:ascii="Courier New" w:hAnsi="Courier New" w:cs="Courier New"/>
              </w:rPr>
            </w:pPr>
            <w:r w:rsidRPr="0095262A">
              <w:rPr>
                <w:rFonts w:ascii="Courier New" w:hAnsi="Courier New" w:cs="Courier New"/>
              </w:rPr>
              <w:t>1</w:t>
            </w:r>
          </w:p>
        </w:tc>
        <w:tc>
          <w:tcPr>
            <w:tcW w:w="2641" w:type="dxa"/>
            <w:vAlign w:val="center"/>
          </w:tcPr>
          <w:p w:rsidR="009A7606" w:rsidRPr="00BA6B9C" w:rsidRDefault="009A7606" w:rsidP="002646A7">
            <w:pPr>
              <w:pStyle w:val="a6"/>
              <w:jc w:val="left"/>
              <w:rPr>
                <w:rFonts w:ascii="Courier New" w:hAnsi="Courier New" w:cs="Courier New"/>
              </w:rPr>
            </w:pPr>
            <w:r>
              <w:rPr>
                <w:rFonts w:ascii="Courier New" w:hAnsi="Courier New" w:cs="Courier New"/>
              </w:rPr>
              <w:t>П</w:t>
            </w:r>
            <w:r w:rsidRPr="00BA6B9C">
              <w:rPr>
                <w:rFonts w:ascii="Courier New" w:hAnsi="Courier New" w:cs="Courier New"/>
              </w:rPr>
              <w:t>лощад</w:t>
            </w:r>
            <w:r>
              <w:rPr>
                <w:rFonts w:ascii="Courier New" w:hAnsi="Courier New" w:cs="Courier New"/>
              </w:rPr>
              <w:t>ки</w:t>
            </w:r>
            <w:r w:rsidRPr="00BA6B9C">
              <w:rPr>
                <w:rFonts w:ascii="Courier New" w:hAnsi="Courier New" w:cs="Courier New"/>
              </w:rPr>
              <w:t xml:space="preserve"> ТКО: </w:t>
            </w:r>
          </w:p>
          <w:p w:rsidR="009A7606" w:rsidRPr="00BA6B9C" w:rsidRDefault="009A7606" w:rsidP="002646A7">
            <w:pPr>
              <w:rPr>
                <w:rFonts w:ascii="Courier New" w:hAnsi="Courier New" w:cs="Courier New"/>
              </w:rPr>
            </w:pPr>
            <w:r w:rsidRPr="00BA6B9C">
              <w:rPr>
                <w:rFonts w:ascii="Courier New" w:hAnsi="Courier New" w:cs="Courier New"/>
              </w:rPr>
              <w:t>4,0 м</w:t>
            </w:r>
            <w:proofErr w:type="gramStart"/>
            <w:r w:rsidRPr="00BA6B9C">
              <w:rPr>
                <w:rFonts w:ascii="Courier New" w:hAnsi="Courier New" w:cs="Courier New"/>
              </w:rPr>
              <w:t>2</w:t>
            </w:r>
            <w:proofErr w:type="gramEnd"/>
            <w:r w:rsidRPr="00BA6B9C">
              <w:rPr>
                <w:rFonts w:ascii="Courier New" w:hAnsi="Courier New" w:cs="Courier New"/>
              </w:rPr>
              <w:t>- 18 шт.</w:t>
            </w:r>
          </w:p>
          <w:p w:rsidR="009A7606" w:rsidRPr="00BA6B9C" w:rsidRDefault="009A7606" w:rsidP="002646A7">
            <w:r w:rsidRPr="00BA6B9C">
              <w:rPr>
                <w:rFonts w:ascii="Courier New" w:hAnsi="Courier New" w:cs="Courier New"/>
              </w:rPr>
              <w:t>5,0 м</w:t>
            </w:r>
            <w:proofErr w:type="gramStart"/>
            <w:r w:rsidRPr="00BA6B9C">
              <w:rPr>
                <w:rFonts w:ascii="Courier New" w:hAnsi="Courier New" w:cs="Courier New"/>
              </w:rPr>
              <w:t>2</w:t>
            </w:r>
            <w:proofErr w:type="gramEnd"/>
            <w:r w:rsidRPr="00BA6B9C">
              <w:rPr>
                <w:rFonts w:ascii="Courier New" w:hAnsi="Courier New" w:cs="Courier New"/>
              </w:rPr>
              <w:t>- 3 шт.</w:t>
            </w:r>
          </w:p>
        </w:tc>
        <w:tc>
          <w:tcPr>
            <w:tcW w:w="3596" w:type="dxa"/>
            <w:vAlign w:val="center"/>
          </w:tcPr>
          <w:p w:rsidR="009A7606" w:rsidRPr="00BA6B9C" w:rsidRDefault="009A7606" w:rsidP="002646A7">
            <w:pPr>
              <w:pStyle w:val="a6"/>
              <w:jc w:val="center"/>
              <w:rPr>
                <w:rFonts w:ascii="Courier New" w:hAnsi="Courier New" w:cs="Courier New"/>
              </w:rPr>
            </w:pPr>
            <w:r w:rsidRPr="00BA6B9C">
              <w:rPr>
                <w:rFonts w:ascii="Courier New" w:hAnsi="Courier New" w:cs="Courier New"/>
              </w:rPr>
              <w:t xml:space="preserve">Организация оборудованных контейнерных площадок для селективного сбора отходов </w:t>
            </w:r>
          </w:p>
        </w:tc>
        <w:tc>
          <w:tcPr>
            <w:tcW w:w="2641" w:type="dxa"/>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20</w:t>
            </w:r>
            <w:r>
              <w:rPr>
                <w:rFonts w:ascii="Courier New" w:hAnsi="Courier New" w:cs="Courier New"/>
              </w:rPr>
              <w:t>23</w:t>
            </w:r>
            <w:r w:rsidRPr="0095262A">
              <w:rPr>
                <w:rFonts w:ascii="Courier New" w:hAnsi="Courier New" w:cs="Courier New"/>
              </w:rPr>
              <w:t>-203</w:t>
            </w:r>
            <w:r>
              <w:rPr>
                <w:rFonts w:ascii="Courier New" w:hAnsi="Courier New" w:cs="Courier New"/>
              </w:rPr>
              <w:t>0</w:t>
            </w:r>
          </w:p>
        </w:tc>
      </w:tr>
      <w:tr w:rsidR="009A7606" w:rsidRPr="0095262A" w:rsidTr="002646A7">
        <w:trPr>
          <w:trHeight w:val="834"/>
        </w:trPr>
        <w:tc>
          <w:tcPr>
            <w:tcW w:w="675" w:type="dxa"/>
            <w:vAlign w:val="center"/>
          </w:tcPr>
          <w:p w:rsidR="009A7606" w:rsidRPr="0095262A" w:rsidRDefault="009A7606" w:rsidP="002646A7">
            <w:pPr>
              <w:rPr>
                <w:rFonts w:ascii="Courier New" w:hAnsi="Courier New" w:cs="Courier New"/>
              </w:rPr>
            </w:pPr>
            <w:r w:rsidRPr="0095262A">
              <w:rPr>
                <w:rFonts w:ascii="Courier New" w:hAnsi="Courier New" w:cs="Courier New"/>
              </w:rPr>
              <w:t>2</w:t>
            </w:r>
          </w:p>
        </w:tc>
        <w:tc>
          <w:tcPr>
            <w:tcW w:w="2641" w:type="dxa"/>
            <w:vAlign w:val="center"/>
          </w:tcPr>
          <w:p w:rsidR="009A7606" w:rsidRPr="0095262A" w:rsidRDefault="009A7606" w:rsidP="002646A7">
            <w:pPr>
              <w:pStyle w:val="a6"/>
              <w:jc w:val="left"/>
              <w:rPr>
                <w:rFonts w:ascii="Courier New" w:hAnsi="Courier New" w:cs="Courier New"/>
              </w:rPr>
            </w:pPr>
            <w:r w:rsidRPr="0095262A">
              <w:rPr>
                <w:rFonts w:ascii="Courier New" w:hAnsi="Courier New" w:cs="Courier New"/>
              </w:rPr>
              <w:t>Трактор МТЗ - 85</w:t>
            </w:r>
          </w:p>
        </w:tc>
        <w:tc>
          <w:tcPr>
            <w:tcW w:w="3596" w:type="dxa"/>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Приобретение специальной техники</w:t>
            </w:r>
          </w:p>
        </w:tc>
        <w:tc>
          <w:tcPr>
            <w:tcW w:w="2641" w:type="dxa"/>
            <w:vAlign w:val="center"/>
          </w:tcPr>
          <w:p w:rsidR="009A7606" w:rsidRPr="0095262A" w:rsidRDefault="009A7606" w:rsidP="002646A7">
            <w:pPr>
              <w:pStyle w:val="a6"/>
              <w:jc w:val="center"/>
              <w:rPr>
                <w:rFonts w:ascii="Courier New" w:hAnsi="Courier New" w:cs="Courier New"/>
              </w:rPr>
            </w:pPr>
            <w:r w:rsidRPr="0095262A">
              <w:rPr>
                <w:rFonts w:ascii="Courier New" w:hAnsi="Courier New" w:cs="Courier New"/>
              </w:rPr>
              <w:t>203</w:t>
            </w:r>
            <w:r>
              <w:rPr>
                <w:rFonts w:ascii="Courier New" w:hAnsi="Courier New" w:cs="Courier New"/>
              </w:rPr>
              <w:t>7</w:t>
            </w:r>
          </w:p>
        </w:tc>
      </w:tr>
    </w:tbl>
    <w:p w:rsidR="009A7606" w:rsidRPr="0095262A" w:rsidRDefault="009A7606" w:rsidP="009A7606"/>
    <w:p w:rsidR="00F75CD8" w:rsidRPr="009A7606" w:rsidRDefault="00F75CD8" w:rsidP="009A7606"/>
    <w:sectPr w:rsidR="00F75CD8" w:rsidRPr="009A7606" w:rsidSect="00E16209">
      <w:pgSz w:w="11904" w:h="16834" w:code="9"/>
      <w:pgMar w:top="567" w:right="851" w:bottom="567" w:left="1134" w:header="0" w:footer="284"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552"/>
    <w:multiLevelType w:val="hybridMultilevel"/>
    <w:tmpl w:val="95E29A7C"/>
    <w:lvl w:ilvl="0" w:tplc="395C01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7955B99"/>
    <w:multiLevelType w:val="multilevel"/>
    <w:tmpl w:val="F17A8D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F67688"/>
    <w:multiLevelType w:val="hybridMultilevel"/>
    <w:tmpl w:val="2230F8A2"/>
    <w:lvl w:ilvl="0" w:tplc="1E0C2D7C">
      <w:start w:val="1"/>
      <w:numFmt w:val="decimal"/>
      <w:lvlText w:val="%1."/>
      <w:lvlJc w:val="left"/>
      <w:pPr>
        <w:tabs>
          <w:tab w:val="num" w:pos="644"/>
        </w:tabs>
        <w:ind w:left="644" w:hanging="360"/>
      </w:pPr>
      <w:rPr>
        <w:rFonts w:ascii="Times New Roman" w:eastAsia="Times New Roman" w:hAnsi="Times New Roman" w:cs="Times New Roman"/>
        <w:b/>
      </w:rPr>
    </w:lvl>
    <w:lvl w:ilvl="1" w:tplc="2B0E3638">
      <w:numFmt w:val="none"/>
      <w:lvlText w:val=""/>
      <w:lvlJc w:val="left"/>
      <w:pPr>
        <w:tabs>
          <w:tab w:val="num" w:pos="360"/>
        </w:tabs>
      </w:pPr>
    </w:lvl>
    <w:lvl w:ilvl="2" w:tplc="8466B48C">
      <w:numFmt w:val="none"/>
      <w:lvlText w:val=""/>
      <w:lvlJc w:val="left"/>
      <w:pPr>
        <w:tabs>
          <w:tab w:val="num" w:pos="360"/>
        </w:tabs>
      </w:pPr>
    </w:lvl>
    <w:lvl w:ilvl="3" w:tplc="CFAC82EA">
      <w:numFmt w:val="none"/>
      <w:lvlText w:val=""/>
      <w:lvlJc w:val="left"/>
      <w:pPr>
        <w:tabs>
          <w:tab w:val="num" w:pos="360"/>
        </w:tabs>
      </w:pPr>
    </w:lvl>
    <w:lvl w:ilvl="4" w:tplc="EB3C2376">
      <w:numFmt w:val="none"/>
      <w:lvlText w:val=""/>
      <w:lvlJc w:val="left"/>
      <w:pPr>
        <w:tabs>
          <w:tab w:val="num" w:pos="360"/>
        </w:tabs>
      </w:pPr>
    </w:lvl>
    <w:lvl w:ilvl="5" w:tplc="D0EEE206">
      <w:numFmt w:val="none"/>
      <w:lvlText w:val=""/>
      <w:lvlJc w:val="left"/>
      <w:pPr>
        <w:tabs>
          <w:tab w:val="num" w:pos="360"/>
        </w:tabs>
      </w:pPr>
    </w:lvl>
    <w:lvl w:ilvl="6" w:tplc="AC48C564">
      <w:numFmt w:val="none"/>
      <w:lvlText w:val=""/>
      <w:lvlJc w:val="left"/>
      <w:pPr>
        <w:tabs>
          <w:tab w:val="num" w:pos="360"/>
        </w:tabs>
      </w:pPr>
    </w:lvl>
    <w:lvl w:ilvl="7" w:tplc="25FC98F4">
      <w:numFmt w:val="none"/>
      <w:lvlText w:val=""/>
      <w:lvlJc w:val="left"/>
      <w:pPr>
        <w:tabs>
          <w:tab w:val="num" w:pos="360"/>
        </w:tabs>
      </w:pPr>
    </w:lvl>
    <w:lvl w:ilvl="8" w:tplc="4CA0103E">
      <w:numFmt w:val="none"/>
      <w:lvlText w:val=""/>
      <w:lvlJc w:val="left"/>
      <w:pPr>
        <w:tabs>
          <w:tab w:val="num" w:pos="360"/>
        </w:tabs>
      </w:pPr>
    </w:lvl>
  </w:abstractNum>
  <w:abstractNum w:abstractNumId="3">
    <w:nsid w:val="289B055E"/>
    <w:multiLevelType w:val="hybridMultilevel"/>
    <w:tmpl w:val="48AEA75A"/>
    <w:lvl w:ilvl="0" w:tplc="AE242540">
      <w:start w:val="1"/>
      <w:numFmt w:val="decimal"/>
      <w:lvlText w:val="%1."/>
      <w:lvlJc w:val="left"/>
      <w:pPr>
        <w:tabs>
          <w:tab w:val="num" w:pos="644"/>
        </w:tabs>
        <w:ind w:left="644" w:hanging="360"/>
      </w:pPr>
      <w:rPr>
        <w:b/>
      </w:rPr>
    </w:lvl>
    <w:lvl w:ilvl="1" w:tplc="2B0E3638">
      <w:numFmt w:val="none"/>
      <w:lvlText w:val=""/>
      <w:lvlJc w:val="left"/>
      <w:pPr>
        <w:tabs>
          <w:tab w:val="num" w:pos="360"/>
        </w:tabs>
      </w:pPr>
    </w:lvl>
    <w:lvl w:ilvl="2" w:tplc="8466B48C">
      <w:numFmt w:val="none"/>
      <w:lvlText w:val=""/>
      <w:lvlJc w:val="left"/>
      <w:pPr>
        <w:tabs>
          <w:tab w:val="num" w:pos="360"/>
        </w:tabs>
      </w:pPr>
    </w:lvl>
    <w:lvl w:ilvl="3" w:tplc="CFAC82EA">
      <w:numFmt w:val="none"/>
      <w:lvlText w:val=""/>
      <w:lvlJc w:val="left"/>
      <w:pPr>
        <w:tabs>
          <w:tab w:val="num" w:pos="360"/>
        </w:tabs>
      </w:pPr>
    </w:lvl>
    <w:lvl w:ilvl="4" w:tplc="EB3C2376">
      <w:numFmt w:val="none"/>
      <w:lvlText w:val=""/>
      <w:lvlJc w:val="left"/>
      <w:pPr>
        <w:tabs>
          <w:tab w:val="num" w:pos="360"/>
        </w:tabs>
      </w:pPr>
    </w:lvl>
    <w:lvl w:ilvl="5" w:tplc="D0EEE206">
      <w:numFmt w:val="none"/>
      <w:lvlText w:val=""/>
      <w:lvlJc w:val="left"/>
      <w:pPr>
        <w:tabs>
          <w:tab w:val="num" w:pos="360"/>
        </w:tabs>
      </w:pPr>
    </w:lvl>
    <w:lvl w:ilvl="6" w:tplc="AC48C564">
      <w:numFmt w:val="none"/>
      <w:lvlText w:val=""/>
      <w:lvlJc w:val="left"/>
      <w:pPr>
        <w:tabs>
          <w:tab w:val="num" w:pos="360"/>
        </w:tabs>
      </w:pPr>
    </w:lvl>
    <w:lvl w:ilvl="7" w:tplc="25FC98F4">
      <w:numFmt w:val="none"/>
      <w:lvlText w:val=""/>
      <w:lvlJc w:val="left"/>
      <w:pPr>
        <w:tabs>
          <w:tab w:val="num" w:pos="360"/>
        </w:tabs>
      </w:pPr>
    </w:lvl>
    <w:lvl w:ilvl="8" w:tplc="4CA0103E">
      <w:numFmt w:val="none"/>
      <w:lvlText w:val=""/>
      <w:lvlJc w:val="left"/>
      <w:pPr>
        <w:tabs>
          <w:tab w:val="num" w:pos="360"/>
        </w:tabs>
      </w:pPr>
    </w:lvl>
  </w:abstractNum>
  <w:abstractNum w:abstractNumId="4">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B67B6"/>
    <w:multiLevelType w:val="hybridMultilevel"/>
    <w:tmpl w:val="EB3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B14BC"/>
    <w:multiLevelType w:val="hybridMultilevel"/>
    <w:tmpl w:val="F17A8DE6"/>
    <w:lvl w:ilvl="0" w:tplc="291A3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0A3058"/>
    <w:multiLevelType w:val="multilevel"/>
    <w:tmpl w:val="3F0A3058"/>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478F087E"/>
    <w:multiLevelType w:val="hybridMultilevel"/>
    <w:tmpl w:val="DDF217E0"/>
    <w:lvl w:ilvl="0" w:tplc="291A3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391C24"/>
    <w:multiLevelType w:val="hybridMultilevel"/>
    <w:tmpl w:val="8A543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6C152A"/>
    <w:multiLevelType w:val="hybridMultilevel"/>
    <w:tmpl w:val="60C4D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481FEB"/>
    <w:multiLevelType w:val="hybridMultilevel"/>
    <w:tmpl w:val="706447D8"/>
    <w:lvl w:ilvl="0" w:tplc="3C107F86">
      <w:start w:val="1"/>
      <w:numFmt w:val="decimal"/>
      <w:lvlText w:val="%1"/>
      <w:lvlJc w:val="left"/>
      <w:pPr>
        <w:tabs>
          <w:tab w:val="num" w:pos="786"/>
        </w:tabs>
        <w:ind w:left="786" w:hanging="360"/>
      </w:pPr>
      <w:rPr>
        <w:rFonts w:hint="default"/>
      </w:rPr>
    </w:lvl>
    <w:lvl w:ilvl="1" w:tplc="B1D0FACC">
      <w:start w:val="10"/>
      <w:numFmt w:val="decimal"/>
      <w:lvlText w:val="%2."/>
      <w:lvlJc w:val="left"/>
      <w:pPr>
        <w:tabs>
          <w:tab w:val="num" w:pos="1641"/>
        </w:tabs>
        <w:ind w:left="1641" w:hanging="495"/>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5A095B96"/>
    <w:multiLevelType w:val="hybridMultilevel"/>
    <w:tmpl w:val="EA08DA9A"/>
    <w:lvl w:ilvl="0" w:tplc="04190011">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5E232008"/>
    <w:multiLevelType w:val="hybridMultilevel"/>
    <w:tmpl w:val="CB60BC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0C54B8"/>
    <w:multiLevelType w:val="hybridMultilevel"/>
    <w:tmpl w:val="6A2CBA64"/>
    <w:lvl w:ilvl="0" w:tplc="93F82066">
      <w:start w:val="1"/>
      <w:numFmt w:val="decimal"/>
      <w:lvlText w:val="%1."/>
      <w:lvlJc w:val="left"/>
      <w:pPr>
        <w:ind w:left="470" w:hanging="360"/>
      </w:pPr>
      <w:rPr>
        <w:rFonts w:ascii="Times New Roman" w:eastAsia="Times New Roman" w:hAnsi="Times New Roman" w:hint="default"/>
        <w:color w:val="auto"/>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3"/>
  </w:num>
  <w:num w:numId="2">
    <w:abstractNumId w:val="2"/>
  </w:num>
  <w:num w:numId="3">
    <w:abstractNumId w:val="11"/>
  </w:num>
  <w:num w:numId="4">
    <w:abstractNumId w:val="5"/>
  </w:num>
  <w:num w:numId="5">
    <w:abstractNumId w:val="12"/>
  </w:num>
  <w:num w:numId="6">
    <w:abstractNumId w:val="10"/>
  </w:num>
  <w:num w:numId="7">
    <w:abstractNumId w:val="9"/>
  </w:num>
  <w:num w:numId="8">
    <w:abstractNumId w:val="14"/>
  </w:num>
  <w:num w:numId="9">
    <w:abstractNumId w:val="0"/>
  </w:num>
  <w:num w:numId="10">
    <w:abstractNumId w:val="4"/>
  </w:num>
  <w:num w:numId="11">
    <w:abstractNumId w:val="15"/>
  </w:num>
  <w:num w:numId="12">
    <w:abstractNumId w:val="13"/>
  </w:num>
  <w:num w:numId="13">
    <w:abstractNumId w:val="6"/>
  </w:num>
  <w:num w:numId="14">
    <w:abstractNumId w:val="16"/>
  </w:num>
  <w:num w:numId="15">
    <w:abstractNumId w:val="1"/>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displayVerticalDrawingGridEvery w:val="2"/>
  <w:characterSpacingControl w:val="doNotCompress"/>
  <w:compat/>
  <w:rsids>
    <w:rsidRoot w:val="009A7606"/>
    <w:rsid w:val="00073936"/>
    <w:rsid w:val="000A6741"/>
    <w:rsid w:val="005A1C1C"/>
    <w:rsid w:val="008A3A72"/>
    <w:rsid w:val="009A7606"/>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60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9A7606"/>
    <w:pPr>
      <w:widowControl w:val="0"/>
      <w:suppressAutoHyphens w:val="0"/>
      <w:autoSpaceDE w:val="0"/>
      <w:autoSpaceDN w:val="0"/>
      <w:adjustRightInd w:val="0"/>
      <w:spacing w:before="108" w:after="108"/>
      <w:jc w:val="center"/>
      <w:outlineLvl w:val="0"/>
    </w:pPr>
    <w:rPr>
      <w:rFonts w:ascii="Cambria" w:hAnsi="Cambria"/>
      <w:b/>
      <w:bCs/>
      <w:kern w:val="32"/>
      <w:sz w:val="32"/>
      <w:szCs w:val="32"/>
      <w:lang/>
    </w:rPr>
  </w:style>
  <w:style w:type="paragraph" w:styleId="2">
    <w:name w:val="heading 2"/>
    <w:basedOn w:val="1"/>
    <w:next w:val="a0"/>
    <w:link w:val="20"/>
    <w:qFormat/>
    <w:rsid w:val="009A7606"/>
    <w:pPr>
      <w:spacing w:before="0" w:after="0"/>
      <w:jc w:val="both"/>
      <w:outlineLvl w:val="1"/>
    </w:pPr>
    <w:rPr>
      <w:i/>
      <w:iCs/>
      <w:kern w:val="0"/>
      <w:sz w:val="28"/>
      <w:szCs w:val="28"/>
    </w:rPr>
  </w:style>
  <w:style w:type="paragraph" w:styleId="3">
    <w:name w:val="heading 3"/>
    <w:basedOn w:val="2"/>
    <w:next w:val="a0"/>
    <w:link w:val="30"/>
    <w:qFormat/>
    <w:rsid w:val="009A7606"/>
    <w:pPr>
      <w:outlineLvl w:val="2"/>
    </w:pPr>
    <w:rPr>
      <w:i w:val="0"/>
      <w:iCs w:val="0"/>
      <w:sz w:val="26"/>
      <w:szCs w:val="26"/>
    </w:rPr>
  </w:style>
  <w:style w:type="paragraph" w:styleId="4">
    <w:name w:val="heading 4"/>
    <w:basedOn w:val="3"/>
    <w:next w:val="a0"/>
    <w:link w:val="40"/>
    <w:qFormat/>
    <w:rsid w:val="009A7606"/>
    <w:pPr>
      <w:outlineLvl w:val="3"/>
    </w:pPr>
    <w:rPr>
      <w:rFonts w:ascii="Calibri" w:hAnsi="Calibri"/>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a4">
    <w:name w:val="Гипертекстовая ссылка"/>
    <w:rsid w:val="009A7606"/>
    <w:rPr>
      <w:b/>
      <w:bCs/>
      <w:color w:val="008000"/>
    </w:rPr>
  </w:style>
  <w:style w:type="character" w:customStyle="1" w:styleId="10">
    <w:name w:val="Заголовок 1 Знак"/>
    <w:basedOn w:val="a1"/>
    <w:link w:val="1"/>
    <w:rsid w:val="009A7606"/>
    <w:rPr>
      <w:rFonts w:ascii="Cambria" w:eastAsia="Times New Roman" w:hAnsi="Cambria" w:cs="Times New Roman"/>
      <w:b/>
      <w:bCs/>
      <w:kern w:val="32"/>
      <w:sz w:val="32"/>
      <w:szCs w:val="32"/>
      <w:lang/>
    </w:rPr>
  </w:style>
  <w:style w:type="character" w:customStyle="1" w:styleId="20">
    <w:name w:val="Заголовок 2 Знак"/>
    <w:basedOn w:val="a1"/>
    <w:link w:val="2"/>
    <w:rsid w:val="009A7606"/>
    <w:rPr>
      <w:rFonts w:ascii="Cambria" w:eastAsia="Times New Roman" w:hAnsi="Cambria" w:cs="Times New Roman"/>
      <w:b/>
      <w:bCs/>
      <w:i/>
      <w:iCs/>
      <w:sz w:val="28"/>
      <w:szCs w:val="28"/>
      <w:lang/>
    </w:rPr>
  </w:style>
  <w:style w:type="character" w:customStyle="1" w:styleId="30">
    <w:name w:val="Заголовок 3 Знак"/>
    <w:basedOn w:val="a1"/>
    <w:link w:val="3"/>
    <w:rsid w:val="009A7606"/>
    <w:rPr>
      <w:rFonts w:ascii="Cambria" w:eastAsia="Times New Roman" w:hAnsi="Cambria" w:cs="Times New Roman"/>
      <w:b/>
      <w:bCs/>
      <w:sz w:val="26"/>
      <w:szCs w:val="26"/>
      <w:lang/>
    </w:rPr>
  </w:style>
  <w:style w:type="character" w:customStyle="1" w:styleId="40">
    <w:name w:val="Заголовок 4 Знак"/>
    <w:basedOn w:val="a1"/>
    <w:link w:val="4"/>
    <w:rsid w:val="009A7606"/>
    <w:rPr>
      <w:rFonts w:ascii="Calibri" w:eastAsia="Times New Roman" w:hAnsi="Calibri" w:cs="Times New Roman"/>
      <w:b/>
      <w:bCs/>
      <w:sz w:val="28"/>
      <w:szCs w:val="28"/>
      <w:lang/>
    </w:rPr>
  </w:style>
  <w:style w:type="character" w:customStyle="1" w:styleId="a5">
    <w:name w:val="Цветовое выделение"/>
    <w:rsid w:val="009A7606"/>
    <w:rPr>
      <w:b/>
      <w:bCs/>
      <w:color w:val="000080"/>
    </w:rPr>
  </w:style>
  <w:style w:type="paragraph" w:customStyle="1" w:styleId="a6">
    <w:name w:val="Нормальный (таблица)"/>
    <w:basedOn w:val="a0"/>
    <w:next w:val="a0"/>
    <w:rsid w:val="009A7606"/>
    <w:pPr>
      <w:widowControl w:val="0"/>
      <w:suppressAutoHyphens w:val="0"/>
      <w:autoSpaceDE w:val="0"/>
      <w:autoSpaceDN w:val="0"/>
      <w:adjustRightInd w:val="0"/>
      <w:jc w:val="both"/>
    </w:pPr>
    <w:rPr>
      <w:rFonts w:ascii="Arial" w:hAnsi="Arial" w:cs="Arial"/>
      <w:lang w:eastAsia="ru-RU"/>
    </w:rPr>
  </w:style>
  <w:style w:type="paragraph" w:customStyle="1" w:styleId="a7">
    <w:name w:val="Абзац"/>
    <w:basedOn w:val="a0"/>
    <w:link w:val="a8"/>
    <w:qFormat/>
    <w:rsid w:val="009A7606"/>
    <w:pPr>
      <w:suppressAutoHyphens w:val="0"/>
      <w:spacing w:before="120" w:after="60"/>
      <w:ind w:firstLine="567"/>
      <w:jc w:val="both"/>
    </w:pPr>
    <w:rPr>
      <w:rFonts w:ascii="Calibri" w:hAnsi="Calibri"/>
      <w:lang w:eastAsia="ru-RU"/>
    </w:rPr>
  </w:style>
  <w:style w:type="character" w:customStyle="1" w:styleId="a8">
    <w:name w:val="Абзац Знак"/>
    <w:link w:val="a7"/>
    <w:qFormat/>
    <w:rsid w:val="009A7606"/>
    <w:rPr>
      <w:rFonts w:ascii="Calibri" w:eastAsia="Times New Roman" w:hAnsi="Calibri" w:cs="Times New Roman"/>
      <w:sz w:val="24"/>
      <w:szCs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9A7606"/>
    <w:pPr>
      <w:suppressAutoHyphens w:val="0"/>
    </w:pPr>
    <w:rPr>
      <w:rFonts w:ascii="Calibri" w:hAnsi="Calibri"/>
      <w:b/>
      <w:bCs/>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9A7606"/>
    <w:rPr>
      <w:rFonts w:ascii="Calibri" w:eastAsia="Times New Roman" w:hAnsi="Calibri" w:cs="Times New Roman"/>
      <w:b/>
      <w:bCs/>
      <w:sz w:val="20"/>
      <w:szCs w:val="20"/>
      <w:lang w:eastAsia="ru-RU"/>
    </w:rPr>
  </w:style>
  <w:style w:type="paragraph" w:styleId="a">
    <w:name w:val="List"/>
    <w:basedOn w:val="a0"/>
    <w:link w:val="aa"/>
    <w:rsid w:val="009A7606"/>
    <w:pPr>
      <w:numPr>
        <w:numId w:val="8"/>
      </w:numPr>
      <w:suppressAutoHyphens w:val="0"/>
      <w:spacing w:after="60"/>
      <w:jc w:val="both"/>
    </w:pPr>
    <w:rPr>
      <w:rFonts w:ascii="Calibri" w:hAnsi="Calibri"/>
      <w:snapToGrid w:val="0"/>
      <w:lang/>
    </w:rPr>
  </w:style>
  <w:style w:type="character" w:customStyle="1" w:styleId="aa">
    <w:name w:val="Список Знак"/>
    <w:link w:val="a"/>
    <w:rsid w:val="009A7606"/>
    <w:rPr>
      <w:rFonts w:ascii="Calibri" w:eastAsia="Times New Roman" w:hAnsi="Calibri" w:cs="Times New Roman"/>
      <w:snapToGrid w:val="0"/>
      <w:sz w:val="24"/>
      <w:szCs w:val="24"/>
      <w:lang/>
    </w:rPr>
  </w:style>
  <w:style w:type="paragraph" w:customStyle="1" w:styleId="ab">
    <w:name w:val="Мой стайлак"/>
    <w:basedOn w:val="a0"/>
    <w:link w:val="ac"/>
    <w:autoRedefine/>
    <w:rsid w:val="009A7606"/>
    <w:pPr>
      <w:suppressAutoHyphens w:val="0"/>
      <w:ind w:firstLine="567"/>
      <w:jc w:val="both"/>
    </w:pPr>
    <w:rPr>
      <w:color w:val="008000"/>
      <w:lang w:eastAsia="en-US"/>
    </w:rPr>
  </w:style>
  <w:style w:type="character" w:customStyle="1" w:styleId="ac">
    <w:name w:val="Мой стайлак Знак"/>
    <w:basedOn w:val="a1"/>
    <w:link w:val="ab"/>
    <w:locked/>
    <w:rsid w:val="009A7606"/>
    <w:rPr>
      <w:rFonts w:ascii="Times New Roman" w:eastAsia="Times New Roman" w:hAnsi="Times New Roman" w:cs="Times New Roman"/>
      <w:color w:val="008000"/>
      <w:sz w:val="24"/>
      <w:szCs w:val="24"/>
    </w:rPr>
  </w:style>
  <w:style w:type="paragraph" w:customStyle="1" w:styleId="ad">
    <w:name w:val="Моя Та"/>
    <w:basedOn w:val="a0"/>
    <w:link w:val="ae"/>
    <w:rsid w:val="009A7606"/>
    <w:pPr>
      <w:suppressAutoHyphens w:val="0"/>
      <w:spacing w:line="20" w:lineRule="atLeast"/>
      <w:jc w:val="center"/>
    </w:pPr>
    <w:rPr>
      <w:sz w:val="20"/>
      <w:szCs w:val="20"/>
      <w:lang w:eastAsia="en-US"/>
    </w:rPr>
  </w:style>
  <w:style w:type="character" w:customStyle="1" w:styleId="ae">
    <w:name w:val="Моя Та Знак"/>
    <w:basedOn w:val="a1"/>
    <w:link w:val="ad"/>
    <w:locked/>
    <w:rsid w:val="009A7606"/>
    <w:rPr>
      <w:rFonts w:ascii="Times New Roman" w:eastAsia="Times New Roman" w:hAnsi="Times New Roman" w:cs="Times New Roman"/>
      <w:sz w:val="20"/>
      <w:szCs w:val="20"/>
    </w:rPr>
  </w:style>
  <w:style w:type="paragraph" w:customStyle="1" w:styleId="af">
    <w:name w:val="Табличный_заголовки"/>
    <w:basedOn w:val="a0"/>
    <w:rsid w:val="009A7606"/>
    <w:pPr>
      <w:keepNext/>
      <w:keepLines/>
      <w:suppressAutoHyphens w:val="0"/>
      <w:jc w:val="center"/>
    </w:pPr>
    <w:rPr>
      <w:b/>
      <w:sz w:val="20"/>
      <w:szCs w:val="20"/>
      <w:lang w:eastAsia="ru-RU"/>
    </w:rPr>
  </w:style>
  <w:style w:type="paragraph" w:customStyle="1" w:styleId="af0">
    <w:name w:val="Табличный_центр"/>
    <w:basedOn w:val="a0"/>
    <w:rsid w:val="009A7606"/>
    <w:pPr>
      <w:suppressAutoHyphens w:val="0"/>
      <w:jc w:val="center"/>
    </w:pPr>
    <w:rPr>
      <w:sz w:val="22"/>
      <w:szCs w:val="22"/>
      <w:lang w:eastAsia="ru-RU"/>
    </w:rPr>
  </w:style>
  <w:style w:type="paragraph" w:customStyle="1" w:styleId="af1">
    <w:name w:val="Табличный_слева"/>
    <w:basedOn w:val="a0"/>
    <w:rsid w:val="009A7606"/>
    <w:pPr>
      <w:suppressAutoHyphens w:val="0"/>
    </w:pPr>
    <w:rPr>
      <w:sz w:val="22"/>
      <w:szCs w:val="22"/>
      <w:lang w:eastAsia="ru-RU"/>
    </w:rPr>
  </w:style>
  <w:style w:type="character" w:styleId="af2">
    <w:name w:val="Emphasis"/>
    <w:qFormat/>
    <w:rsid w:val="009A7606"/>
    <w:rPr>
      <w:b/>
      <w:bCs/>
      <w:i/>
      <w:iCs/>
      <w:color w:val="5A5A5A"/>
    </w:rPr>
  </w:style>
  <w:style w:type="paragraph" w:customStyle="1" w:styleId="af3">
    <w:name w:val="Название таблицы"/>
    <w:basedOn w:val="a9"/>
    <w:rsid w:val="009A7606"/>
    <w:pPr>
      <w:keepNext/>
      <w:spacing w:before="120"/>
    </w:pPr>
    <w:rPr>
      <w:sz w:val="22"/>
      <w:szCs w:val="22"/>
      <w:lang/>
    </w:rPr>
  </w:style>
  <w:style w:type="paragraph" w:styleId="af4">
    <w:name w:val="footer"/>
    <w:basedOn w:val="a0"/>
    <w:link w:val="af5"/>
    <w:rsid w:val="009A7606"/>
    <w:pPr>
      <w:widowControl w:val="0"/>
      <w:tabs>
        <w:tab w:val="center" w:pos="4677"/>
        <w:tab w:val="right" w:pos="9355"/>
      </w:tabs>
      <w:suppressAutoHyphens w:val="0"/>
      <w:autoSpaceDE w:val="0"/>
      <w:autoSpaceDN w:val="0"/>
      <w:adjustRightInd w:val="0"/>
    </w:pPr>
    <w:rPr>
      <w:rFonts w:ascii="Arial" w:hAnsi="Arial" w:cs="Arial"/>
      <w:sz w:val="26"/>
      <w:szCs w:val="26"/>
      <w:lang w:eastAsia="ru-RU"/>
    </w:rPr>
  </w:style>
  <w:style w:type="character" w:customStyle="1" w:styleId="af5">
    <w:name w:val="Нижний колонтитул Знак"/>
    <w:basedOn w:val="a1"/>
    <w:link w:val="af4"/>
    <w:rsid w:val="009A7606"/>
    <w:rPr>
      <w:rFonts w:ascii="Arial" w:eastAsia="Times New Roman" w:hAnsi="Arial" w:cs="Arial"/>
      <w:sz w:val="26"/>
      <w:szCs w:val="26"/>
      <w:lang w:eastAsia="ru-RU"/>
    </w:rPr>
  </w:style>
  <w:style w:type="paragraph" w:styleId="af6">
    <w:name w:val="No Spacing"/>
    <w:link w:val="af7"/>
    <w:qFormat/>
    <w:rsid w:val="009A7606"/>
    <w:pPr>
      <w:spacing w:before="240" w:after="0" w:line="240" w:lineRule="auto"/>
      <w:ind w:left="357" w:hanging="357"/>
      <w:jc w:val="center"/>
    </w:pPr>
    <w:rPr>
      <w:rFonts w:ascii="Bookman Old Style" w:eastAsia="Calibri" w:hAnsi="Bookman Old Style" w:cs="Times New Roman"/>
    </w:rPr>
  </w:style>
  <w:style w:type="paragraph" w:customStyle="1" w:styleId="ConsTitle">
    <w:name w:val="ConsTitle"/>
    <w:rsid w:val="009A76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7">
    <w:name w:val="Без интервала Знак"/>
    <w:basedOn w:val="a1"/>
    <w:link w:val="af6"/>
    <w:locked/>
    <w:rsid w:val="009A7606"/>
    <w:rPr>
      <w:rFonts w:ascii="Bookman Old Style" w:eastAsia="Calibri" w:hAnsi="Bookman Old Style" w:cs="Times New Roman"/>
    </w:rPr>
  </w:style>
  <w:style w:type="paragraph" w:styleId="af8">
    <w:name w:val="header"/>
    <w:basedOn w:val="a0"/>
    <w:link w:val="af9"/>
    <w:rsid w:val="009A7606"/>
    <w:pPr>
      <w:widowControl w:val="0"/>
      <w:tabs>
        <w:tab w:val="center" w:pos="4677"/>
        <w:tab w:val="right" w:pos="9355"/>
      </w:tabs>
      <w:suppressAutoHyphens w:val="0"/>
      <w:autoSpaceDE w:val="0"/>
      <w:autoSpaceDN w:val="0"/>
      <w:adjustRightInd w:val="0"/>
    </w:pPr>
    <w:rPr>
      <w:rFonts w:ascii="Arial" w:hAnsi="Arial" w:cs="Arial"/>
      <w:sz w:val="26"/>
      <w:szCs w:val="26"/>
      <w:lang w:eastAsia="ru-RU"/>
    </w:rPr>
  </w:style>
  <w:style w:type="character" w:customStyle="1" w:styleId="af9">
    <w:name w:val="Верхний колонтитул Знак"/>
    <w:basedOn w:val="a1"/>
    <w:link w:val="af8"/>
    <w:rsid w:val="009A7606"/>
    <w:rPr>
      <w:rFonts w:ascii="Arial" w:eastAsia="Times New Roman" w:hAnsi="Arial" w:cs="Arial"/>
      <w:sz w:val="26"/>
      <w:szCs w:val="26"/>
      <w:lang w:eastAsia="ru-RU"/>
    </w:rPr>
  </w:style>
  <w:style w:type="table" w:styleId="afa">
    <w:name w:val="Table Grid"/>
    <w:basedOn w:val="a2"/>
    <w:rsid w:val="009A760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0"/>
    <w:next w:val="a0"/>
    <w:rsid w:val="009A7606"/>
    <w:pPr>
      <w:widowControl w:val="0"/>
      <w:suppressAutoHyphens w:val="0"/>
      <w:autoSpaceDE w:val="0"/>
      <w:autoSpaceDN w:val="0"/>
      <w:adjustRightInd w:val="0"/>
      <w:jc w:val="both"/>
    </w:pPr>
    <w:rPr>
      <w:rFonts w:ascii="Arial" w:hAnsi="Arial" w:cs="Arial"/>
      <w:b/>
      <w:bCs/>
      <w:color w:val="C0C0C0"/>
      <w:lang w:eastAsia="ru-RU"/>
    </w:rPr>
  </w:style>
  <w:style w:type="character" w:styleId="afc">
    <w:name w:val="page number"/>
    <w:basedOn w:val="a1"/>
    <w:rsid w:val="009A7606"/>
  </w:style>
  <w:style w:type="paragraph" w:customStyle="1" w:styleId="afd">
    <w:name w:val="Прижатый влево"/>
    <w:basedOn w:val="a0"/>
    <w:next w:val="a0"/>
    <w:rsid w:val="009A7606"/>
    <w:pPr>
      <w:widowControl w:val="0"/>
      <w:suppressAutoHyphens w:val="0"/>
      <w:autoSpaceDE w:val="0"/>
      <w:autoSpaceDN w:val="0"/>
      <w:adjustRightInd w:val="0"/>
    </w:pPr>
    <w:rPr>
      <w:rFonts w:ascii="Arial" w:hAnsi="Arial" w:cs="Arial"/>
      <w:lang w:eastAsia="ru-RU"/>
    </w:rPr>
  </w:style>
  <w:style w:type="paragraph" w:styleId="afe">
    <w:name w:val="Title"/>
    <w:basedOn w:val="a0"/>
    <w:link w:val="aff"/>
    <w:qFormat/>
    <w:rsid w:val="009A7606"/>
    <w:pPr>
      <w:suppressAutoHyphens w:val="0"/>
      <w:jc w:val="center"/>
    </w:pPr>
    <w:rPr>
      <w:b/>
      <w:sz w:val="44"/>
      <w:szCs w:val="20"/>
      <w:lang w:eastAsia="ru-RU"/>
    </w:rPr>
  </w:style>
  <w:style w:type="character" w:customStyle="1" w:styleId="aff">
    <w:name w:val="Название Знак"/>
    <w:basedOn w:val="a1"/>
    <w:link w:val="afe"/>
    <w:rsid w:val="009A7606"/>
    <w:rPr>
      <w:rFonts w:ascii="Times New Roman" w:eastAsia="Times New Roman" w:hAnsi="Times New Roman" w:cs="Times New Roman"/>
      <w:b/>
      <w:sz w:val="44"/>
      <w:szCs w:val="20"/>
      <w:lang w:eastAsia="ru-RU"/>
    </w:rPr>
  </w:style>
  <w:style w:type="paragraph" w:styleId="aff0">
    <w:name w:val="List Paragraph"/>
    <w:aliases w:val="Нумерованый список"/>
    <w:basedOn w:val="a0"/>
    <w:link w:val="aff1"/>
    <w:uiPriority w:val="34"/>
    <w:qFormat/>
    <w:rsid w:val="009A7606"/>
    <w:pPr>
      <w:suppressAutoHyphens w:val="0"/>
      <w:spacing w:line="360" w:lineRule="auto"/>
      <w:ind w:left="720"/>
      <w:contextualSpacing/>
      <w:jc w:val="both"/>
    </w:pPr>
    <w:rPr>
      <w:rFonts w:eastAsia="Calibri"/>
      <w:kern w:val="2"/>
      <w:lang w:eastAsia="en-US"/>
    </w:rPr>
  </w:style>
  <w:style w:type="character" w:customStyle="1" w:styleId="aff1">
    <w:name w:val="Абзац списка Знак"/>
    <w:aliases w:val="Нумерованый список Знак"/>
    <w:link w:val="aff0"/>
    <w:uiPriority w:val="34"/>
    <w:qFormat/>
    <w:rsid w:val="009A7606"/>
    <w:rPr>
      <w:rFonts w:ascii="Times New Roman" w:eastAsia="Calibri" w:hAnsi="Times New Roman" w:cs="Times New Roman"/>
      <w:kern w:val="2"/>
      <w:sz w:val="24"/>
      <w:szCs w:val="24"/>
      <w:lang/>
    </w:rPr>
  </w:style>
  <w:style w:type="paragraph" w:customStyle="1" w:styleId="consnormal">
    <w:name w:val="consnormal"/>
    <w:basedOn w:val="a0"/>
    <w:qFormat/>
    <w:rsid w:val="009A760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84.1101/" TargetMode="External"/><Relationship Id="rId13" Type="http://schemas.openxmlformats.org/officeDocument/2006/relationships/hyperlink" Target="garantF1://12038284.1101" TargetMode="External"/><Relationship Id="rId18" Type="http://schemas.openxmlformats.org/officeDocument/2006/relationships/hyperlink" Target="garantF1://12038284.11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38284.5027/" TargetMode="External"/><Relationship Id="rId12" Type="http://schemas.openxmlformats.org/officeDocument/2006/relationships/hyperlink" Target="garantF1://12038284.5027" TargetMode="External"/><Relationship Id="rId17" Type="http://schemas.openxmlformats.org/officeDocument/2006/relationships/hyperlink" Target="garantF1://12038284.5027" TargetMode="External"/><Relationship Id="rId2" Type="http://schemas.openxmlformats.org/officeDocument/2006/relationships/styles" Target="styles.xml"/><Relationship Id="rId16" Type="http://schemas.openxmlformats.org/officeDocument/2006/relationships/hyperlink" Target="garantF1://12038284.50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38284.5025/" TargetMode="External"/><Relationship Id="rId11" Type="http://schemas.openxmlformats.org/officeDocument/2006/relationships/hyperlink" Target="garantF1://12038284.5025" TargetMode="External"/><Relationship Id="rId5" Type="http://schemas.openxmlformats.org/officeDocument/2006/relationships/hyperlink" Target="garantf1://86367.160104/" TargetMode="External"/><Relationship Id="rId15" Type="http://schemas.openxmlformats.org/officeDocument/2006/relationships/hyperlink" Target="garantF1://86367.160104" TargetMode="External"/><Relationship Id="rId10" Type="http://schemas.openxmlformats.org/officeDocument/2006/relationships/hyperlink" Target="garantF1://86367.160104" TargetMode="External"/><Relationship Id="rId19" Type="http://schemas.openxmlformats.org/officeDocument/2006/relationships/hyperlink" Target="garantF1://12025350.0" TargetMode="External"/><Relationship Id="rId4" Type="http://schemas.openxmlformats.org/officeDocument/2006/relationships/webSettings" Target="webSettings.xml"/><Relationship Id="rId9" Type="http://schemas.openxmlformats.org/officeDocument/2006/relationships/hyperlink" Target="garantf1://12025350.0/"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7151</Words>
  <Characters>40763</Characters>
  <Application>Microsoft Office Word</Application>
  <DocSecurity>0</DocSecurity>
  <Lines>339</Lines>
  <Paragraphs>95</Paragraphs>
  <ScaleCrop>false</ScaleCrop>
  <Company/>
  <LinksUpToDate>false</LinksUpToDate>
  <CharactersWithSpaces>47819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2023-08-15T01:43:00Z</dcterms:created>
  <dcterms:modified xsi:type="dcterms:W3CDTF">2023-08-15T01:46:00Z</dcterms:modified>
</cp:coreProperties>
</file>